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5CA0" w:rsidRPr="006B4271" w:rsidRDefault="00D03887" w:rsidP="00D03887">
      <w:pPr>
        <w:ind w:firstLine="0"/>
        <w:rPr>
          <w:b/>
          <w:sz w:val="28"/>
          <w:szCs w:val="28"/>
        </w:rPr>
      </w:pPr>
      <w:r>
        <w:rPr>
          <w:b/>
          <w:sz w:val="28"/>
          <w:szCs w:val="28"/>
        </w:rPr>
        <w:t xml:space="preserve">    </w:t>
      </w:r>
      <w:r w:rsidR="00475CA0" w:rsidRPr="006B4271">
        <w:rPr>
          <w:b/>
          <w:sz w:val="28"/>
          <w:szCs w:val="28"/>
        </w:rPr>
        <w:t xml:space="preserve">АДМИНИСТРАЦИЯ  </w:t>
      </w:r>
      <w:r w:rsidR="00475CA0">
        <w:rPr>
          <w:b/>
          <w:sz w:val="28"/>
          <w:szCs w:val="28"/>
        </w:rPr>
        <w:t>БАРБИН</w:t>
      </w:r>
      <w:r w:rsidR="00475CA0" w:rsidRPr="006B4271">
        <w:rPr>
          <w:b/>
          <w:sz w:val="28"/>
          <w:szCs w:val="28"/>
        </w:rPr>
        <w:t>СКОГО СЕЛЬСКОГО  ПОСЕЛЕНИЯ</w:t>
      </w:r>
    </w:p>
    <w:p w:rsidR="00475CA0" w:rsidRPr="006B4271" w:rsidRDefault="00475CA0" w:rsidP="00475CA0">
      <w:pPr>
        <w:jc w:val="center"/>
        <w:rPr>
          <w:b/>
          <w:sz w:val="28"/>
          <w:szCs w:val="28"/>
        </w:rPr>
      </w:pPr>
      <w:r w:rsidRPr="006B4271">
        <w:rPr>
          <w:b/>
          <w:sz w:val="28"/>
          <w:szCs w:val="28"/>
        </w:rPr>
        <w:t>КРАСНОХОЛМСКИЙ   РАЙОН</w:t>
      </w:r>
    </w:p>
    <w:p w:rsidR="00475CA0" w:rsidRPr="006B4271" w:rsidRDefault="00475CA0" w:rsidP="00475CA0">
      <w:pPr>
        <w:jc w:val="center"/>
        <w:rPr>
          <w:b/>
          <w:sz w:val="28"/>
          <w:szCs w:val="28"/>
        </w:rPr>
      </w:pPr>
      <w:r w:rsidRPr="006B4271">
        <w:rPr>
          <w:b/>
          <w:sz w:val="28"/>
          <w:szCs w:val="28"/>
        </w:rPr>
        <w:t>ТВЕРСКАЯ   ОБЛАСТЬ</w:t>
      </w:r>
    </w:p>
    <w:p w:rsidR="00475CA0" w:rsidRPr="006B4271" w:rsidRDefault="00475CA0" w:rsidP="00475CA0">
      <w:pPr>
        <w:jc w:val="center"/>
        <w:rPr>
          <w:b/>
          <w:sz w:val="28"/>
          <w:szCs w:val="28"/>
        </w:rPr>
      </w:pPr>
    </w:p>
    <w:p w:rsidR="00FF2CFA" w:rsidRDefault="00FF2CFA" w:rsidP="00FF2CFA">
      <w:pPr>
        <w:pStyle w:val="a6"/>
        <w:spacing w:before="0" w:beforeAutospacing="0" w:after="0" w:afterAutospacing="0"/>
        <w:jc w:val="center"/>
        <w:rPr>
          <w:rStyle w:val="a5"/>
          <w:b w:val="0"/>
          <w:bCs/>
        </w:rPr>
      </w:pPr>
    </w:p>
    <w:p w:rsidR="00475CA0" w:rsidRDefault="00F70224" w:rsidP="00475CA0">
      <w:pPr>
        <w:jc w:val="center"/>
        <w:rPr>
          <w:rStyle w:val="a3"/>
          <w:sz w:val="28"/>
          <w:szCs w:val="28"/>
        </w:rPr>
      </w:pPr>
      <w:hyperlink r:id="rId7" w:history="1">
        <w:r w:rsidR="00475CA0">
          <w:rPr>
            <w:rStyle w:val="a3"/>
            <w:sz w:val="28"/>
            <w:szCs w:val="28"/>
          </w:rPr>
          <w:t>ПОСТАНОВЛЕНИЕ</w:t>
        </w:r>
      </w:hyperlink>
    </w:p>
    <w:p w:rsidR="00475CA0" w:rsidRDefault="00D03887" w:rsidP="00D03887">
      <w:pPr>
        <w:ind w:firstLine="0"/>
        <w:jc w:val="left"/>
        <w:rPr>
          <w:rStyle w:val="a3"/>
          <w:sz w:val="28"/>
          <w:szCs w:val="28"/>
        </w:rPr>
      </w:pPr>
      <w:r>
        <w:rPr>
          <w:rFonts w:ascii="Times New Roman" w:hAnsi="Times New Roman" w:cs="Times New Roman"/>
          <w:sz w:val="28"/>
          <w:szCs w:val="28"/>
        </w:rPr>
        <w:t>01.08.2019</w:t>
      </w:r>
      <w:r w:rsidR="00475CA0" w:rsidRPr="00475CA0">
        <w:rPr>
          <w:rFonts w:ascii="Times New Roman" w:hAnsi="Times New Roman" w:cs="Times New Roman"/>
          <w:sz w:val="28"/>
          <w:szCs w:val="28"/>
        </w:rPr>
        <w:t xml:space="preserve"> г</w:t>
      </w:r>
      <w:r w:rsidR="00475CA0">
        <w:rPr>
          <w:rFonts w:ascii="Times New Roman" w:hAnsi="Times New Roman" w:cs="Times New Roman"/>
          <w:sz w:val="28"/>
          <w:szCs w:val="28"/>
        </w:rPr>
        <w:t xml:space="preserve">.          </w:t>
      </w:r>
      <w:r w:rsidR="00475CA0">
        <w:rPr>
          <w:rFonts w:ascii="Times New Roman" w:hAnsi="Times New Roman" w:cs="Times New Roman"/>
          <w:sz w:val="28"/>
          <w:szCs w:val="28"/>
        </w:rPr>
        <w:tab/>
      </w:r>
      <w:r w:rsidR="00475CA0">
        <w:rPr>
          <w:rFonts w:ascii="Times New Roman" w:hAnsi="Times New Roman" w:cs="Times New Roman"/>
          <w:sz w:val="28"/>
          <w:szCs w:val="28"/>
        </w:rPr>
        <w:tab/>
      </w:r>
      <w:r w:rsidR="00475CA0">
        <w:rPr>
          <w:rFonts w:ascii="Times New Roman" w:hAnsi="Times New Roman" w:cs="Times New Roman"/>
          <w:sz w:val="28"/>
          <w:szCs w:val="28"/>
        </w:rPr>
        <w:tab/>
      </w:r>
      <w:r w:rsidR="00475CA0">
        <w:rPr>
          <w:rFonts w:ascii="Times New Roman" w:hAnsi="Times New Roman" w:cs="Times New Roman"/>
          <w:sz w:val="28"/>
          <w:szCs w:val="28"/>
        </w:rPr>
        <w:tab/>
      </w:r>
      <w:r w:rsidR="00475CA0">
        <w:rPr>
          <w:rFonts w:ascii="Times New Roman" w:hAnsi="Times New Roman" w:cs="Times New Roman"/>
          <w:sz w:val="28"/>
          <w:szCs w:val="28"/>
        </w:rPr>
        <w:tab/>
      </w:r>
      <w:r w:rsidR="00475CA0">
        <w:rPr>
          <w:rFonts w:ascii="Times New Roman" w:hAnsi="Times New Roman" w:cs="Times New Roman"/>
          <w:sz w:val="28"/>
          <w:szCs w:val="28"/>
        </w:rPr>
        <w:tab/>
        <w:t xml:space="preserve">               №</w:t>
      </w:r>
      <w:r>
        <w:rPr>
          <w:rFonts w:ascii="Times New Roman" w:hAnsi="Times New Roman" w:cs="Times New Roman"/>
          <w:sz w:val="28"/>
          <w:szCs w:val="28"/>
        </w:rPr>
        <w:t>35</w:t>
      </w:r>
    </w:p>
    <w:p w:rsidR="00475CA0" w:rsidRDefault="00475CA0" w:rsidP="00475CA0">
      <w:pPr>
        <w:jc w:val="center"/>
        <w:rPr>
          <w:rFonts w:ascii="Times New Roman" w:hAnsi="Times New Roman" w:cs="Times New Roman"/>
          <w:sz w:val="28"/>
          <w:szCs w:val="28"/>
        </w:rPr>
      </w:pPr>
      <w:r>
        <w:rPr>
          <w:rFonts w:ascii="Times New Roman" w:hAnsi="Times New Roman" w:cs="Times New Roman"/>
          <w:sz w:val="28"/>
          <w:szCs w:val="28"/>
        </w:rPr>
        <w:t>д. Барбино</w:t>
      </w:r>
    </w:p>
    <w:p w:rsidR="00944955" w:rsidRDefault="00944955" w:rsidP="00475CA0">
      <w:pPr>
        <w:jc w:val="center"/>
        <w:rPr>
          <w:rStyle w:val="a3"/>
          <w:sz w:val="28"/>
          <w:szCs w:val="28"/>
        </w:rPr>
      </w:pPr>
    </w:p>
    <w:p w:rsidR="00944955" w:rsidRDefault="00944955" w:rsidP="00944955">
      <w:pPr>
        <w:shd w:val="clear" w:color="auto" w:fill="FFFFFF"/>
        <w:tabs>
          <w:tab w:val="left" w:pos="0"/>
        </w:tabs>
        <w:ind w:left="709" w:right="-1" w:hanging="349"/>
        <w:rPr>
          <w:rFonts w:ascii="Times New Roman" w:hAnsi="Times New Roman" w:cs="Times New Roman"/>
          <w:sz w:val="28"/>
          <w:szCs w:val="28"/>
        </w:rPr>
      </w:pPr>
      <w:r>
        <w:rPr>
          <w:rFonts w:ascii="Times New Roman" w:hAnsi="Times New Roman" w:cs="Times New Roman"/>
          <w:sz w:val="28"/>
          <w:szCs w:val="28"/>
        </w:rPr>
        <w:t xml:space="preserve"> Об утверждении</w:t>
      </w:r>
    </w:p>
    <w:p w:rsidR="00944955" w:rsidRDefault="00944955" w:rsidP="00944955">
      <w:pPr>
        <w:shd w:val="clear" w:color="auto" w:fill="FFFFFF"/>
        <w:tabs>
          <w:tab w:val="left" w:pos="0"/>
        </w:tabs>
        <w:ind w:left="709" w:right="-1" w:hanging="349"/>
        <w:rPr>
          <w:rStyle w:val="a5"/>
          <w:rFonts w:ascii="Times New Roman" w:hAnsi="Times New Roman"/>
          <w:b w:val="0"/>
          <w:bCs/>
          <w:sz w:val="28"/>
          <w:szCs w:val="28"/>
        </w:rPr>
      </w:pPr>
      <w:r>
        <w:rPr>
          <w:rFonts w:ascii="Times New Roman" w:hAnsi="Times New Roman" w:cs="Times New Roman"/>
          <w:sz w:val="28"/>
          <w:szCs w:val="28"/>
        </w:rPr>
        <w:t xml:space="preserve">  </w:t>
      </w:r>
      <w:r>
        <w:rPr>
          <w:rStyle w:val="a5"/>
          <w:rFonts w:ascii="Times New Roman" w:hAnsi="Times New Roman"/>
          <w:b w:val="0"/>
          <w:bCs/>
          <w:sz w:val="28"/>
          <w:szCs w:val="28"/>
        </w:rPr>
        <w:t>административного регламента</w:t>
      </w:r>
    </w:p>
    <w:p w:rsidR="00944955" w:rsidRDefault="00944955" w:rsidP="00944955">
      <w:pPr>
        <w:shd w:val="clear" w:color="auto" w:fill="FFFFFF"/>
        <w:tabs>
          <w:tab w:val="left" w:pos="0"/>
        </w:tabs>
        <w:ind w:left="709" w:right="-1" w:hanging="349"/>
        <w:rPr>
          <w:rStyle w:val="a5"/>
          <w:rFonts w:ascii="Times New Roman" w:hAnsi="Times New Roman"/>
          <w:b w:val="0"/>
          <w:bCs/>
          <w:sz w:val="28"/>
          <w:szCs w:val="28"/>
        </w:rPr>
      </w:pPr>
      <w:r>
        <w:rPr>
          <w:rStyle w:val="a5"/>
          <w:rFonts w:ascii="Times New Roman" w:hAnsi="Times New Roman"/>
          <w:b w:val="0"/>
          <w:bCs/>
          <w:sz w:val="28"/>
          <w:szCs w:val="28"/>
        </w:rPr>
        <w:t xml:space="preserve"> предоставления муниципальной услуги </w:t>
      </w:r>
    </w:p>
    <w:p w:rsidR="00944955" w:rsidRDefault="00944955" w:rsidP="00944955">
      <w:pPr>
        <w:shd w:val="clear" w:color="auto" w:fill="FFFFFF"/>
        <w:tabs>
          <w:tab w:val="left" w:pos="0"/>
        </w:tabs>
        <w:ind w:left="709" w:right="-1" w:hanging="349"/>
        <w:rPr>
          <w:rStyle w:val="a5"/>
          <w:rFonts w:ascii="Times New Roman" w:hAnsi="Times New Roman"/>
          <w:b w:val="0"/>
          <w:bCs/>
          <w:sz w:val="28"/>
          <w:szCs w:val="28"/>
        </w:rPr>
      </w:pPr>
      <w:r>
        <w:rPr>
          <w:rStyle w:val="a5"/>
          <w:rFonts w:ascii="Times New Roman" w:hAnsi="Times New Roman"/>
          <w:b w:val="0"/>
          <w:bCs/>
          <w:sz w:val="28"/>
          <w:szCs w:val="28"/>
        </w:rPr>
        <w:t xml:space="preserve">«Передача материалов для размещения </w:t>
      </w:r>
    </w:p>
    <w:p w:rsidR="00944955" w:rsidRDefault="00944955" w:rsidP="00944955">
      <w:pPr>
        <w:shd w:val="clear" w:color="auto" w:fill="FFFFFF"/>
        <w:tabs>
          <w:tab w:val="left" w:pos="0"/>
        </w:tabs>
        <w:ind w:left="709" w:right="-1" w:hanging="349"/>
        <w:rPr>
          <w:rStyle w:val="a5"/>
          <w:rFonts w:ascii="Times New Roman" w:hAnsi="Times New Roman"/>
          <w:b w:val="0"/>
          <w:bCs/>
          <w:sz w:val="28"/>
          <w:szCs w:val="28"/>
        </w:rPr>
      </w:pPr>
      <w:r>
        <w:rPr>
          <w:rStyle w:val="a5"/>
          <w:rFonts w:ascii="Times New Roman" w:hAnsi="Times New Roman"/>
          <w:b w:val="0"/>
          <w:bCs/>
          <w:sz w:val="28"/>
          <w:szCs w:val="28"/>
        </w:rPr>
        <w:t xml:space="preserve">в информационной системе </w:t>
      </w:r>
    </w:p>
    <w:p w:rsidR="00944955" w:rsidRDefault="00944955" w:rsidP="00944955">
      <w:pPr>
        <w:shd w:val="clear" w:color="auto" w:fill="FFFFFF"/>
        <w:tabs>
          <w:tab w:val="left" w:pos="0"/>
        </w:tabs>
        <w:ind w:left="709" w:right="-1" w:hanging="349"/>
        <w:rPr>
          <w:rStyle w:val="a5"/>
          <w:rFonts w:ascii="Times New Roman" w:hAnsi="Times New Roman" w:cs="Times New Roman"/>
          <w:b w:val="0"/>
          <w:bCs/>
        </w:rPr>
      </w:pPr>
      <w:r>
        <w:rPr>
          <w:rStyle w:val="a5"/>
          <w:rFonts w:ascii="Times New Roman" w:hAnsi="Times New Roman"/>
          <w:b w:val="0"/>
          <w:bCs/>
          <w:sz w:val="28"/>
          <w:szCs w:val="28"/>
        </w:rPr>
        <w:t>обеспечения градостроительной деятельности»</w:t>
      </w:r>
    </w:p>
    <w:p w:rsidR="00475CA0" w:rsidRDefault="00475CA0" w:rsidP="00475CA0">
      <w:pPr>
        <w:tabs>
          <w:tab w:val="left" w:pos="0"/>
        </w:tabs>
        <w:ind w:firstLine="709"/>
        <w:rPr>
          <w:rStyle w:val="a3"/>
          <w:b/>
          <w:sz w:val="28"/>
          <w:szCs w:val="28"/>
        </w:rPr>
      </w:pPr>
    </w:p>
    <w:p w:rsidR="003710EB" w:rsidRPr="003710EB" w:rsidRDefault="003710EB" w:rsidP="003710EB">
      <w:pPr>
        <w:rPr>
          <w:rFonts w:ascii="Times New Roman" w:hAnsi="Times New Roman" w:cs="Times New Roman"/>
        </w:rPr>
      </w:pPr>
      <w:bookmarkStart w:id="0" w:name="sub_2"/>
      <w:r>
        <w:rPr>
          <w:sz w:val="28"/>
          <w:szCs w:val="28"/>
        </w:rPr>
        <w:t>1</w:t>
      </w:r>
      <w:r w:rsidR="00475CA0">
        <w:rPr>
          <w:sz w:val="28"/>
          <w:szCs w:val="28"/>
        </w:rPr>
        <w:t xml:space="preserve">. </w:t>
      </w:r>
      <w:r w:rsidRPr="003710EB">
        <w:rPr>
          <w:rFonts w:ascii="Times New Roman" w:hAnsi="Times New Roman" w:cs="Times New Roman"/>
        </w:rPr>
        <w:t xml:space="preserve">В соответствии с Федеральным законом от 06 октября 2003 года №131-ФЗ «Об общих принципах организации самоуправления в Российской Федерации», Федеральным законом  от 27 июля </w:t>
      </w:r>
      <w:smartTag w:uri="urn:schemas-microsoft-com:office:smarttags" w:element="metricconverter">
        <w:smartTagPr>
          <w:attr w:name="ProductID" w:val="2010 г"/>
        </w:smartTagPr>
        <w:r w:rsidRPr="003710EB">
          <w:rPr>
            <w:rFonts w:ascii="Times New Roman" w:hAnsi="Times New Roman" w:cs="Times New Roman"/>
          </w:rPr>
          <w:t>2010 г</w:t>
        </w:r>
      </w:smartTag>
      <w:r w:rsidRPr="003710EB">
        <w:rPr>
          <w:rFonts w:ascii="Times New Roman" w:hAnsi="Times New Roman" w:cs="Times New Roman"/>
        </w:rPr>
        <w:t>. №210-ФЗ «Об организации предоставления государственных и муниципальных услуг»</w:t>
      </w:r>
    </w:p>
    <w:p w:rsidR="003710EB" w:rsidRPr="003710EB" w:rsidRDefault="003710EB" w:rsidP="003710EB">
      <w:pPr>
        <w:widowControl/>
        <w:autoSpaceDE/>
        <w:autoSpaceDN/>
        <w:adjustRightInd/>
        <w:ind w:firstLine="0"/>
        <w:jc w:val="left"/>
        <w:rPr>
          <w:rFonts w:ascii="Times New Roman" w:hAnsi="Times New Roman" w:cs="Times New Roman"/>
        </w:rPr>
      </w:pPr>
      <w:r>
        <w:rPr>
          <w:rFonts w:ascii="Times New Roman" w:hAnsi="Times New Roman" w:cs="Times New Roman"/>
          <w:sz w:val="28"/>
          <w:szCs w:val="28"/>
        </w:rPr>
        <w:t>Администрация муниципального образования Барбинское  сельское поселение Краснохолмского района Тверской области</w:t>
      </w:r>
    </w:p>
    <w:p w:rsidR="003710EB" w:rsidRPr="003710EB" w:rsidRDefault="003710EB" w:rsidP="003710EB">
      <w:pPr>
        <w:widowControl/>
        <w:autoSpaceDE/>
        <w:autoSpaceDN/>
        <w:adjustRightInd/>
        <w:ind w:firstLine="0"/>
        <w:jc w:val="left"/>
        <w:rPr>
          <w:rFonts w:ascii="Times New Roman" w:hAnsi="Times New Roman" w:cs="Times New Roman"/>
          <w:b/>
        </w:rPr>
      </w:pPr>
      <w:r w:rsidRPr="003710EB">
        <w:rPr>
          <w:rFonts w:ascii="Times New Roman" w:hAnsi="Times New Roman" w:cs="Times New Roman"/>
          <w:b/>
        </w:rPr>
        <w:t>ПОСТАНОВЛЯЕТ:</w:t>
      </w:r>
    </w:p>
    <w:p w:rsidR="003710EB" w:rsidRPr="003710EB" w:rsidRDefault="003710EB" w:rsidP="003710EB">
      <w:pPr>
        <w:shd w:val="clear" w:color="auto" w:fill="FFFFFF"/>
        <w:tabs>
          <w:tab w:val="left" w:pos="0"/>
        </w:tabs>
        <w:ind w:left="360" w:right="-1" w:firstLine="0"/>
        <w:rPr>
          <w:rStyle w:val="a5"/>
          <w:rFonts w:ascii="Times New Roman" w:hAnsi="Times New Roman" w:cs="Times New Roman"/>
          <w:b w:val="0"/>
          <w:sz w:val="28"/>
          <w:szCs w:val="28"/>
        </w:rPr>
      </w:pPr>
      <w:r>
        <w:rPr>
          <w:rFonts w:ascii="Times New Roman" w:hAnsi="Times New Roman" w:cs="Times New Roman"/>
          <w:sz w:val="28"/>
          <w:szCs w:val="28"/>
        </w:rPr>
        <w:t xml:space="preserve">1.Утвердить </w:t>
      </w:r>
      <w:r>
        <w:rPr>
          <w:rStyle w:val="a5"/>
          <w:rFonts w:ascii="Times New Roman" w:hAnsi="Times New Roman"/>
          <w:b w:val="0"/>
          <w:bCs/>
          <w:sz w:val="28"/>
          <w:szCs w:val="28"/>
        </w:rPr>
        <w:t xml:space="preserve">административный регламент предоставления муниципальной услуги «Передача материалов для размещения в информационной системе обеспечения градостроительной деятельности» </w:t>
      </w:r>
    </w:p>
    <w:p w:rsidR="003710EB" w:rsidRPr="003710EB" w:rsidRDefault="003710EB" w:rsidP="003710EB">
      <w:pPr>
        <w:widowControl/>
        <w:autoSpaceDE/>
        <w:autoSpaceDN/>
        <w:adjustRightInd/>
        <w:ind w:firstLine="0"/>
        <w:rPr>
          <w:rFonts w:ascii="Times New Roman" w:hAnsi="Times New Roman" w:cs="Times New Roman"/>
        </w:rPr>
      </w:pPr>
      <w:r>
        <w:rPr>
          <w:rFonts w:ascii="Times New Roman" w:hAnsi="Times New Roman" w:cs="Times New Roman"/>
        </w:rPr>
        <w:t xml:space="preserve">      </w:t>
      </w:r>
      <w:r w:rsidRPr="003710EB">
        <w:rPr>
          <w:rFonts w:ascii="Times New Roman" w:hAnsi="Times New Roman" w:cs="Times New Roman"/>
        </w:rPr>
        <w:t xml:space="preserve">2. Разместить  настоящее постановление на официальном сайте Администрации Краснохолмского района на странице администрации  Барбинского  сельского поселения в информационно-телекоммуникационной сети «Интернет» по адресу: </w:t>
      </w:r>
      <w:hyperlink r:id="rId8" w:history="1">
        <w:r w:rsidRPr="003710EB">
          <w:rPr>
            <w:rFonts w:ascii="Times New Roman" w:hAnsi="Times New Roman" w:cs="Times New Roman"/>
            <w:color w:val="0000FF"/>
            <w:u w:val="single"/>
            <w:lang w:val="en-US"/>
          </w:rPr>
          <w:t>e</w:t>
        </w:r>
        <w:r w:rsidRPr="003710EB">
          <w:rPr>
            <w:rFonts w:ascii="Times New Roman" w:hAnsi="Times New Roman" w:cs="Times New Roman"/>
            <w:color w:val="0000FF"/>
            <w:u w:val="single"/>
          </w:rPr>
          <w:t>-</w:t>
        </w:r>
        <w:r w:rsidRPr="003710EB">
          <w:rPr>
            <w:rFonts w:ascii="Times New Roman" w:hAnsi="Times New Roman" w:cs="Times New Roman"/>
            <w:color w:val="0000FF"/>
            <w:u w:val="single"/>
            <w:lang w:val="en-US"/>
          </w:rPr>
          <w:t>mai</w:t>
        </w:r>
        <w:r w:rsidRPr="003710EB">
          <w:rPr>
            <w:rFonts w:ascii="Times New Roman" w:hAnsi="Times New Roman" w:cs="Times New Roman"/>
            <w:color w:val="0000FF"/>
            <w:u w:val="single"/>
          </w:rPr>
          <w:t xml:space="preserve">: </w:t>
        </w:r>
        <w:r w:rsidRPr="003710EB">
          <w:rPr>
            <w:rFonts w:ascii="Times New Roman" w:hAnsi="Times New Roman" w:cs="Times New Roman"/>
            <w:color w:val="0000FF"/>
            <w:u w:val="single"/>
            <w:lang w:val="en-US"/>
          </w:rPr>
          <w:t>admin</w:t>
        </w:r>
        <w:r w:rsidRPr="003710EB">
          <w:rPr>
            <w:rFonts w:ascii="Times New Roman" w:hAnsi="Times New Roman" w:cs="Times New Roman"/>
            <w:color w:val="0000FF"/>
            <w:u w:val="single"/>
          </w:rPr>
          <w:t>@</w:t>
        </w:r>
        <w:r w:rsidRPr="003710EB">
          <w:rPr>
            <w:rFonts w:ascii="Times New Roman" w:hAnsi="Times New Roman" w:cs="Times New Roman"/>
            <w:color w:val="0000FF"/>
            <w:u w:val="single"/>
            <w:lang w:val="en-US"/>
          </w:rPr>
          <w:t>krholm</w:t>
        </w:r>
        <w:r w:rsidRPr="003710EB">
          <w:rPr>
            <w:rFonts w:ascii="Times New Roman" w:hAnsi="Times New Roman" w:cs="Times New Roman"/>
            <w:color w:val="0000FF"/>
            <w:u w:val="single"/>
          </w:rPr>
          <w:t>.</w:t>
        </w:r>
        <w:r w:rsidRPr="003710EB">
          <w:rPr>
            <w:rFonts w:ascii="Times New Roman" w:hAnsi="Times New Roman" w:cs="Times New Roman"/>
            <w:color w:val="0000FF"/>
            <w:u w:val="single"/>
            <w:lang w:val="en-US"/>
          </w:rPr>
          <w:t>tvcjm</w:t>
        </w:r>
        <w:r w:rsidRPr="003710EB">
          <w:rPr>
            <w:rFonts w:ascii="Times New Roman" w:hAnsi="Times New Roman" w:cs="Times New Roman"/>
            <w:color w:val="0000FF"/>
            <w:u w:val="single"/>
          </w:rPr>
          <w:t xml:space="preserve"> .</w:t>
        </w:r>
        <w:r w:rsidRPr="003710EB">
          <w:rPr>
            <w:rFonts w:ascii="Times New Roman" w:hAnsi="Times New Roman" w:cs="Times New Roman"/>
            <w:color w:val="0000FF"/>
            <w:u w:val="single"/>
            <w:lang w:val="en-US"/>
          </w:rPr>
          <w:t>ru</w:t>
        </w:r>
      </w:hyperlink>
      <w:r w:rsidRPr="003710EB">
        <w:rPr>
          <w:rFonts w:ascii="Times New Roman" w:hAnsi="Times New Roman" w:cs="Times New Roman"/>
        </w:rPr>
        <w:t xml:space="preserve">. </w:t>
      </w:r>
    </w:p>
    <w:p w:rsidR="003710EB" w:rsidRPr="003710EB" w:rsidRDefault="003710EB" w:rsidP="003710EB">
      <w:pPr>
        <w:widowControl/>
        <w:autoSpaceDE/>
        <w:autoSpaceDN/>
        <w:adjustRightInd/>
        <w:ind w:firstLine="567"/>
        <w:rPr>
          <w:rFonts w:ascii="Times New Roman" w:hAnsi="Times New Roman" w:cs="Times New Roman"/>
        </w:rPr>
      </w:pPr>
      <w:r w:rsidRPr="003710EB">
        <w:rPr>
          <w:rFonts w:ascii="Times New Roman" w:hAnsi="Times New Roman" w:cs="Times New Roman"/>
        </w:rPr>
        <w:t>3. Настоящее постановление вступает в силу со дня его официального обнародования.</w:t>
      </w:r>
    </w:p>
    <w:p w:rsidR="003710EB" w:rsidRPr="003710EB" w:rsidRDefault="003710EB" w:rsidP="003710EB">
      <w:pPr>
        <w:widowControl/>
        <w:autoSpaceDE/>
        <w:autoSpaceDN/>
        <w:adjustRightInd/>
        <w:ind w:firstLine="708"/>
        <w:rPr>
          <w:rFonts w:ascii="Times New Roman" w:hAnsi="Times New Roman" w:cs="Times New Roman"/>
        </w:rPr>
      </w:pPr>
    </w:p>
    <w:p w:rsidR="003710EB" w:rsidRPr="003710EB" w:rsidRDefault="003710EB" w:rsidP="003710EB">
      <w:pPr>
        <w:widowControl/>
        <w:autoSpaceDE/>
        <w:autoSpaceDN/>
        <w:adjustRightInd/>
        <w:ind w:firstLine="0"/>
        <w:rPr>
          <w:rFonts w:ascii="Times New Roman" w:hAnsi="Times New Roman" w:cs="Times New Roman"/>
        </w:rPr>
      </w:pPr>
    </w:p>
    <w:p w:rsidR="003710EB" w:rsidRPr="003710EB" w:rsidRDefault="003710EB" w:rsidP="003710EB">
      <w:pPr>
        <w:widowControl/>
        <w:autoSpaceDE/>
        <w:autoSpaceDN/>
        <w:adjustRightInd/>
        <w:ind w:firstLine="0"/>
        <w:jc w:val="left"/>
        <w:rPr>
          <w:rFonts w:ascii="Times New Roman" w:hAnsi="Times New Roman" w:cs="Times New Roman"/>
        </w:rPr>
      </w:pPr>
    </w:p>
    <w:p w:rsidR="003710EB" w:rsidRPr="003710EB" w:rsidRDefault="003710EB" w:rsidP="003710EB">
      <w:pPr>
        <w:widowControl/>
        <w:autoSpaceDE/>
        <w:autoSpaceDN/>
        <w:adjustRightInd/>
        <w:ind w:firstLine="0"/>
        <w:jc w:val="left"/>
        <w:rPr>
          <w:rFonts w:ascii="Times New Roman" w:hAnsi="Times New Roman" w:cs="Times New Roman"/>
        </w:rPr>
      </w:pPr>
    </w:p>
    <w:p w:rsidR="00475CA0" w:rsidRDefault="00475CA0" w:rsidP="00475CA0">
      <w:pPr>
        <w:ind w:left="709" w:hanging="349"/>
      </w:pPr>
    </w:p>
    <w:bookmarkEnd w:id="0"/>
    <w:p w:rsidR="00475CA0" w:rsidRDefault="00475CA0" w:rsidP="00475CA0">
      <w:pPr>
        <w:rPr>
          <w:rFonts w:ascii="Times New Roman" w:hAnsi="Times New Roman" w:cs="Times New Roman"/>
          <w:sz w:val="28"/>
          <w:szCs w:val="28"/>
        </w:rPr>
      </w:pPr>
    </w:p>
    <w:p w:rsidR="003710EB" w:rsidRPr="003710EB" w:rsidRDefault="003710EB" w:rsidP="003710EB">
      <w:pPr>
        <w:widowControl/>
        <w:autoSpaceDE/>
        <w:autoSpaceDN/>
        <w:adjustRightInd/>
        <w:ind w:firstLine="0"/>
        <w:rPr>
          <w:rFonts w:ascii="Times New Roman" w:hAnsi="Times New Roman" w:cs="Times New Roman"/>
        </w:rPr>
      </w:pPr>
      <w:r>
        <w:rPr>
          <w:rFonts w:ascii="Times New Roman" w:hAnsi="Times New Roman" w:cs="Times New Roman"/>
        </w:rPr>
        <w:t xml:space="preserve">Глава </w:t>
      </w:r>
    </w:p>
    <w:p w:rsidR="003710EB" w:rsidRPr="003710EB" w:rsidRDefault="003710EB" w:rsidP="003710EB">
      <w:pPr>
        <w:widowControl/>
        <w:autoSpaceDE/>
        <w:autoSpaceDN/>
        <w:adjustRightInd/>
        <w:ind w:firstLine="0"/>
        <w:rPr>
          <w:rFonts w:ascii="Times New Roman" w:hAnsi="Times New Roman" w:cs="Times New Roman"/>
        </w:rPr>
      </w:pPr>
      <w:r w:rsidRPr="003710EB">
        <w:rPr>
          <w:rFonts w:ascii="Times New Roman" w:hAnsi="Times New Roman" w:cs="Times New Roman"/>
        </w:rPr>
        <w:t xml:space="preserve">Барбинского  сельского поселения                                    В.В Перова </w:t>
      </w:r>
    </w:p>
    <w:p w:rsidR="00475CA0" w:rsidRDefault="00475CA0" w:rsidP="00475CA0">
      <w:pPr>
        <w:rPr>
          <w:rFonts w:ascii="Times New Roman" w:hAnsi="Times New Roman" w:cs="Times New Roman"/>
          <w:sz w:val="28"/>
          <w:szCs w:val="28"/>
        </w:rPr>
      </w:pPr>
    </w:p>
    <w:p w:rsidR="003710EB" w:rsidRDefault="003710EB" w:rsidP="00475CA0">
      <w:pPr>
        <w:rPr>
          <w:rFonts w:ascii="Times New Roman" w:hAnsi="Times New Roman" w:cs="Times New Roman"/>
          <w:sz w:val="28"/>
          <w:szCs w:val="28"/>
        </w:rPr>
      </w:pPr>
    </w:p>
    <w:p w:rsidR="003710EB" w:rsidRDefault="003710EB" w:rsidP="00475CA0">
      <w:pPr>
        <w:rPr>
          <w:rFonts w:ascii="Times New Roman" w:hAnsi="Times New Roman" w:cs="Times New Roman"/>
          <w:sz w:val="28"/>
          <w:szCs w:val="28"/>
        </w:rPr>
      </w:pPr>
    </w:p>
    <w:p w:rsidR="00475CA0" w:rsidRDefault="00475CA0" w:rsidP="00197191">
      <w:pPr>
        <w:ind w:firstLine="0"/>
        <w:rPr>
          <w:rFonts w:ascii="Times New Roman" w:hAnsi="Times New Roman" w:cs="Times New Roman"/>
          <w:sz w:val="28"/>
          <w:szCs w:val="28"/>
        </w:rPr>
      </w:pPr>
    </w:p>
    <w:p w:rsidR="00475CA0" w:rsidRDefault="00475CA0" w:rsidP="00475CA0">
      <w:pPr>
        <w:ind w:firstLine="698"/>
        <w:jc w:val="right"/>
        <w:rPr>
          <w:rStyle w:val="aff0"/>
          <w:b w:val="0"/>
          <w:bCs/>
          <w:sz w:val="20"/>
          <w:szCs w:val="20"/>
        </w:rPr>
      </w:pPr>
    </w:p>
    <w:p w:rsidR="00D03887" w:rsidRDefault="00D03887" w:rsidP="00475CA0">
      <w:pPr>
        <w:ind w:firstLine="698"/>
        <w:jc w:val="right"/>
        <w:rPr>
          <w:rStyle w:val="aff0"/>
          <w:b w:val="0"/>
          <w:bCs/>
          <w:sz w:val="20"/>
          <w:szCs w:val="20"/>
        </w:rPr>
      </w:pPr>
    </w:p>
    <w:p w:rsidR="00D03887" w:rsidRDefault="00D03887" w:rsidP="00475CA0">
      <w:pPr>
        <w:ind w:firstLine="698"/>
        <w:jc w:val="right"/>
        <w:rPr>
          <w:rStyle w:val="aff0"/>
          <w:b w:val="0"/>
          <w:bCs/>
          <w:sz w:val="20"/>
          <w:szCs w:val="20"/>
        </w:rPr>
      </w:pPr>
    </w:p>
    <w:p w:rsidR="00475CA0" w:rsidRPr="001E5CD7" w:rsidRDefault="00475CA0" w:rsidP="00475CA0">
      <w:pPr>
        <w:pStyle w:val="a6"/>
        <w:spacing w:before="0" w:beforeAutospacing="0" w:after="0" w:afterAutospacing="0"/>
        <w:jc w:val="right"/>
        <w:rPr>
          <w:rStyle w:val="a5"/>
          <w:b w:val="0"/>
          <w:bCs/>
        </w:rPr>
      </w:pPr>
      <w:r w:rsidRPr="001E5CD7">
        <w:rPr>
          <w:rStyle w:val="a5"/>
          <w:b w:val="0"/>
          <w:bCs/>
        </w:rPr>
        <w:t>.</w:t>
      </w:r>
    </w:p>
    <w:p w:rsidR="00475CA0" w:rsidRDefault="00475CA0" w:rsidP="00475CA0">
      <w:pPr>
        <w:ind w:firstLine="698"/>
        <w:jc w:val="right"/>
        <w:rPr>
          <w:rStyle w:val="aff0"/>
          <w:b w:val="0"/>
          <w:bCs/>
          <w:sz w:val="20"/>
          <w:szCs w:val="20"/>
        </w:rPr>
      </w:pPr>
    </w:p>
    <w:p w:rsidR="00475CA0" w:rsidRDefault="00475CA0" w:rsidP="00475CA0">
      <w:pPr>
        <w:ind w:firstLine="698"/>
        <w:jc w:val="right"/>
        <w:rPr>
          <w:rStyle w:val="aff0"/>
          <w:b w:val="0"/>
          <w:bCs/>
          <w:sz w:val="20"/>
          <w:szCs w:val="20"/>
        </w:rPr>
      </w:pPr>
    </w:p>
    <w:p w:rsidR="00FF2CFA" w:rsidRDefault="00FF2CFA" w:rsidP="00FF2CFA">
      <w:pPr>
        <w:pStyle w:val="a6"/>
        <w:spacing w:before="0" w:beforeAutospacing="0" w:after="0" w:afterAutospacing="0"/>
        <w:jc w:val="center"/>
      </w:pPr>
      <w:r>
        <w:rPr>
          <w:rStyle w:val="a5"/>
          <w:bCs/>
        </w:rPr>
        <w:lastRenderedPageBreak/>
        <w:t>Административный регламент</w:t>
      </w:r>
    </w:p>
    <w:p w:rsidR="00FF2CFA" w:rsidRDefault="00FF2CFA" w:rsidP="00FF2CFA">
      <w:pPr>
        <w:pStyle w:val="a6"/>
        <w:spacing w:before="0" w:beforeAutospacing="0" w:after="0" w:afterAutospacing="0"/>
        <w:jc w:val="center"/>
      </w:pPr>
      <w:r>
        <w:rPr>
          <w:rStyle w:val="a5"/>
          <w:bCs/>
        </w:rPr>
        <w:t>предоставления муниципальной услуги</w:t>
      </w:r>
    </w:p>
    <w:p w:rsidR="00FF2CFA" w:rsidRDefault="00FF2CFA" w:rsidP="00FF2CFA">
      <w:pPr>
        <w:pStyle w:val="a6"/>
        <w:spacing w:before="0" w:beforeAutospacing="0" w:after="0" w:afterAutospacing="0"/>
        <w:jc w:val="center"/>
      </w:pPr>
      <w:r>
        <w:rPr>
          <w:rStyle w:val="a5"/>
          <w:bCs/>
        </w:rPr>
        <w:t>«Передача материалов для размещения в информационной системе</w:t>
      </w:r>
    </w:p>
    <w:p w:rsidR="00FF2CFA" w:rsidRDefault="00FF2CFA" w:rsidP="00FF2CFA">
      <w:pPr>
        <w:pStyle w:val="a6"/>
        <w:spacing w:before="0" w:beforeAutospacing="0" w:after="0" w:afterAutospacing="0"/>
        <w:jc w:val="center"/>
      </w:pPr>
      <w:r>
        <w:rPr>
          <w:rStyle w:val="a5"/>
          <w:bCs/>
        </w:rPr>
        <w:t>обеспечения градостроительной деятельности»</w:t>
      </w:r>
    </w:p>
    <w:p w:rsidR="00FF2CFA" w:rsidRDefault="00FF2CFA" w:rsidP="00FF2CFA">
      <w:pPr>
        <w:pStyle w:val="consplusnormal1"/>
        <w:spacing w:before="0" w:beforeAutospacing="0" w:after="0" w:afterAutospacing="0"/>
      </w:pPr>
      <w:r>
        <w:rPr>
          <w:rStyle w:val="a5"/>
          <w:b w:val="0"/>
          <w:bCs/>
        </w:rPr>
        <w:t> </w:t>
      </w:r>
    </w:p>
    <w:p w:rsidR="00FF2CFA" w:rsidRDefault="00FF2CFA" w:rsidP="00FF2CFA">
      <w:pPr>
        <w:pStyle w:val="consplusnormal1"/>
        <w:spacing w:before="0" w:beforeAutospacing="0" w:after="0" w:afterAutospacing="0"/>
        <w:jc w:val="center"/>
      </w:pPr>
      <w:r>
        <w:rPr>
          <w:rStyle w:val="a5"/>
          <w:bCs/>
        </w:rPr>
        <w:t>1. Общие положения</w:t>
      </w:r>
    </w:p>
    <w:p w:rsidR="00FF2CFA" w:rsidRDefault="00FF2CFA" w:rsidP="00FF2CFA">
      <w:pPr>
        <w:pStyle w:val="200"/>
        <w:spacing w:before="0" w:beforeAutospacing="0" w:after="0" w:afterAutospacing="0"/>
        <w:ind w:firstLine="709"/>
        <w:jc w:val="both"/>
      </w:pPr>
      <w:r>
        <w:t>1.1.  Административный регламент по предоставлению муниципальной услуги «Передача материалов для размещения в информационной системе обеспечения градостроительной деятельности» (далее - административный регламент), разработан в целях повышения качества оказания и доступности муниципальных услуг, создания комфортных условий для получателей муниципальных услуг в сфере градостроительства, и определяет сроки и последовательность действий (административных процедур) при осуществлении полномочий по содействию физическим и юридическим лицам в сфере градостроительной деятельности.</w:t>
      </w:r>
    </w:p>
    <w:p w:rsidR="00FF2CFA" w:rsidRDefault="00FF2CFA" w:rsidP="00FF2CFA">
      <w:pPr>
        <w:ind w:firstLine="708"/>
      </w:pPr>
      <w:r>
        <w:t>Административный регламент устанавливает стандарт предоставления муниципальной услуги, определяет последовательность и сроки выполнения административных процедур предоставления муниципальной услуги, порядок и формы контроля предоставления муниципальной услуги, порядок обжалования заявителями решений и действий (бездействия) сотрудников.</w:t>
      </w:r>
    </w:p>
    <w:p w:rsidR="00FF2CFA" w:rsidRDefault="00FF2CFA" w:rsidP="00FF2CFA">
      <w:pPr>
        <w:pStyle w:val="200"/>
        <w:spacing w:before="0" w:beforeAutospacing="0" w:after="0" w:afterAutospacing="0"/>
        <w:ind w:firstLine="709"/>
        <w:jc w:val="both"/>
      </w:pPr>
      <w:r>
        <w:t xml:space="preserve">1.2.  Лица, имеющие право на получение муниципальной услуги </w:t>
      </w:r>
      <w:bookmarkStart w:id="1" w:name="sub_1012"/>
    </w:p>
    <w:p w:rsidR="00FF2CFA" w:rsidRDefault="00FF2CFA" w:rsidP="00FF2CFA">
      <w:pPr>
        <w:ind w:firstLine="708"/>
      </w:pPr>
      <w:bookmarkStart w:id="2" w:name="sub_1121"/>
      <w:bookmarkEnd w:id="1"/>
      <w:r>
        <w:t xml:space="preserve">1.2.1. Заявителем муниципальной услуги является физическое или юридическое лицо, обеспечивающее на принадлежащем ему земельном участке или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w:t>
      </w:r>
      <w:hyperlink r:id="rId9" w:history="1">
        <w:r>
          <w:rPr>
            <w:rStyle w:val="aff1"/>
            <w:rFonts w:ascii="Times New Roman CYR" w:hAnsi="Times New Roman CYR"/>
            <w:b w:val="0"/>
          </w:rPr>
          <w:t>бюджетным законодательством</w:t>
        </w:r>
      </w:hyperlink>
      <w:r>
        <w:rPr>
          <w:b/>
        </w:rPr>
        <w:t xml:space="preserve"> </w:t>
      </w:r>
      <w:r>
        <w:t>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 (далее - Заявитель).</w:t>
      </w:r>
    </w:p>
    <w:p w:rsidR="00FF2CFA" w:rsidRDefault="00FF2CFA" w:rsidP="00FF2CFA">
      <w:pPr>
        <w:ind w:firstLine="708"/>
      </w:pPr>
      <w:bookmarkStart w:id="3" w:name="sub_1122"/>
      <w:bookmarkEnd w:id="2"/>
      <w:r>
        <w:t>1.2.2. 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акте уполномоченного на то государственного органа или органа местного самоуправления (далее - представитель заявителя).</w:t>
      </w:r>
    </w:p>
    <w:bookmarkEnd w:id="3"/>
    <w:p w:rsidR="00FF2CFA" w:rsidRDefault="00FF2CFA" w:rsidP="00FF2CFA">
      <w:pPr>
        <w:ind w:firstLine="709"/>
      </w:pPr>
      <w:r>
        <w:t>1.3. Требования к порядку информирования о предоставлении муниципальной услуги</w:t>
      </w:r>
    </w:p>
    <w:p w:rsidR="00FF2CFA" w:rsidRDefault="00FF2CFA" w:rsidP="00FF2CFA">
      <w:pPr>
        <w:ind w:firstLine="709"/>
      </w:pPr>
      <w:r>
        <w:t>1.3.1.Информирование граждан о порядке предоставления муниципальной услуги обеспечивается муниципальными служащими, специалистами Администрации</w:t>
      </w:r>
      <w:r>
        <w:rPr>
          <w:i/>
        </w:rPr>
        <w:t xml:space="preserve">, </w:t>
      </w:r>
      <w:r>
        <w:t>многофункционального центра предоставления государственных и муниципальных услуг (далее – МФЦ) (при наличии).</w:t>
      </w:r>
    </w:p>
    <w:p w:rsidR="00FF2CFA" w:rsidRDefault="00FF2CFA" w:rsidP="00FF2CFA">
      <w:pPr>
        <w:numPr>
          <w:ilvl w:val="2"/>
          <w:numId w:val="2"/>
        </w:numPr>
        <w:ind w:left="0" w:firstLine="709"/>
      </w:pPr>
      <w:r>
        <w:t>Основными требованиями к информированию граждан о порядке предоставления муниципальной услуги являются достоверность предоставляемой информации, четкость в изложении информации, полнота и оперативность информирования.</w:t>
      </w:r>
    </w:p>
    <w:p w:rsidR="00FF2CFA" w:rsidRDefault="00FF2CFA" w:rsidP="00FF2CFA">
      <w:pPr>
        <w:numPr>
          <w:ilvl w:val="2"/>
          <w:numId w:val="2"/>
        </w:numPr>
        <w:ind w:left="0" w:firstLine="709"/>
      </w:pPr>
      <w:r>
        <w:t>Место нахождения Администрации</w:t>
      </w:r>
      <w:r>
        <w:rPr>
          <w:i/>
        </w:rPr>
        <w:t xml:space="preserve">, </w:t>
      </w:r>
      <w:r>
        <w:t>органов и организаций, участвующих в предоставлении муниципальной услуги</w:t>
      </w:r>
      <w:r>
        <w:rPr>
          <w:i/>
        </w:rPr>
        <w:t xml:space="preserve">, </w:t>
      </w:r>
      <w:r>
        <w:t xml:space="preserve">их почтовые адреса, официальные сайты в информационно-телекоммуникационной сети «Интернет» (далее – сеть Интернет), информация о графиках работы, телефонных номерах и адресах электронной почты </w:t>
      </w:r>
      <w:r>
        <w:lastRenderedPageBreak/>
        <w:t>представлены в Приложении 1 к административному регламенту.</w:t>
      </w:r>
    </w:p>
    <w:p w:rsidR="00FF2CFA" w:rsidRDefault="00FF2CFA" w:rsidP="00FF2CFA">
      <w:pPr>
        <w:numPr>
          <w:ilvl w:val="2"/>
          <w:numId w:val="2"/>
        </w:numPr>
        <w:ind w:left="0" w:firstLine="709"/>
      </w:pPr>
      <w:r>
        <w:t>Информация о месте нахождения, графиках работы Администрации, организаций, участвующих в предоставлении муниципальной услуги, о порядке предоставления муниципальной услуги размещается</w:t>
      </w:r>
      <w:r w:rsidR="00171499" w:rsidRPr="00171499">
        <w:t xml:space="preserve"> </w:t>
      </w:r>
      <w:r w:rsidR="00171499" w:rsidRPr="00F01E34">
        <w:t>информационно-телекоммуникационных сетях общего пользования (в том числе в сети Интернет)</w:t>
      </w:r>
      <w:r>
        <w:t>, 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 в государственной информационной системе «Портал государственных и муниципальных услуг Тверской области» (далее – Портал государственных и муниципальных услуг Тверской  области), а также предоставляется по телефону и электронной почте.</w:t>
      </w:r>
    </w:p>
    <w:p w:rsidR="00FF2CFA" w:rsidRDefault="00FF2CFA" w:rsidP="00FF2CFA">
      <w:pPr>
        <w:numPr>
          <w:ilvl w:val="2"/>
          <w:numId w:val="2"/>
        </w:numPr>
        <w:ind w:left="0" w:firstLine="709"/>
      </w:pPr>
      <w:r>
        <w:t>На</w:t>
      </w:r>
      <w:r w:rsidR="00171499">
        <w:t xml:space="preserve"> странице Барбинского </w:t>
      </w:r>
      <w:r>
        <w:t>сельского поселения в сети Интернет размещается следующая информация:</w:t>
      </w:r>
    </w:p>
    <w:p w:rsidR="00FF2CFA" w:rsidRDefault="00FF2CFA" w:rsidP="00FF2CFA">
      <w:pPr>
        <w:ind w:firstLine="709"/>
      </w:pPr>
      <w:r>
        <w:t>1)</w:t>
      </w:r>
      <w:r>
        <w:rPr>
          <w:lang w:val="en-US"/>
        </w:rPr>
        <w:t> </w:t>
      </w:r>
      <w:r>
        <w:t>наименование и почтовые адреса Администрации;</w:t>
      </w:r>
    </w:p>
    <w:p w:rsidR="00FF2CFA" w:rsidRDefault="00FF2CFA" w:rsidP="00FF2CFA">
      <w:pPr>
        <w:ind w:firstLine="709"/>
      </w:pPr>
      <w:r>
        <w:t>2)</w:t>
      </w:r>
      <w:r>
        <w:rPr>
          <w:lang w:val="en-US"/>
        </w:rPr>
        <w:t> </w:t>
      </w:r>
      <w:r>
        <w:t>номера телефонов Администрации;</w:t>
      </w:r>
    </w:p>
    <w:p w:rsidR="00FF2CFA" w:rsidRDefault="00FF2CFA" w:rsidP="00FF2CFA">
      <w:pPr>
        <w:ind w:firstLine="709"/>
      </w:pPr>
      <w:r>
        <w:t>3)</w:t>
      </w:r>
      <w:r>
        <w:rPr>
          <w:lang w:val="en-US"/>
        </w:rPr>
        <w:t> </w:t>
      </w:r>
      <w:r>
        <w:t>график работы Администрации;</w:t>
      </w:r>
    </w:p>
    <w:p w:rsidR="00FF2CFA" w:rsidRDefault="00FF2CFA" w:rsidP="00FF2CFA">
      <w:pPr>
        <w:ind w:firstLine="709"/>
      </w:pPr>
      <w:r>
        <w:t>4)</w:t>
      </w:r>
      <w:r>
        <w:rPr>
          <w:lang w:val="en-US"/>
        </w:rPr>
        <w:t> </w:t>
      </w:r>
      <w:r>
        <w:t>требования к письменному запросу граждан о предоставлении информации о порядке предоставления муниципальной услуги;</w:t>
      </w:r>
    </w:p>
    <w:p w:rsidR="00FF2CFA" w:rsidRDefault="00FF2CFA" w:rsidP="00FF2CFA">
      <w:pPr>
        <w:ind w:firstLine="709"/>
      </w:pPr>
      <w:r>
        <w:t>5) перечень документов, необходимых для получения муниципальной услуги;</w:t>
      </w:r>
    </w:p>
    <w:p w:rsidR="00FF2CFA" w:rsidRDefault="00FF2CFA" w:rsidP="00FF2CFA">
      <w:pPr>
        <w:ind w:firstLine="709"/>
      </w:pPr>
      <w:r>
        <w:t>6) выдержки из законодательных и иных нормативных правовых актов, содержащих нормы, регулирующие деятельность по предоставлению муниципальной услуги;</w:t>
      </w:r>
    </w:p>
    <w:p w:rsidR="00FF2CFA" w:rsidRDefault="00FF2CFA" w:rsidP="00FF2CFA">
      <w:pPr>
        <w:ind w:firstLine="709"/>
      </w:pPr>
      <w:r>
        <w:t>7) текст административного регламента с приложениями;</w:t>
      </w:r>
    </w:p>
    <w:p w:rsidR="00FF2CFA" w:rsidRDefault="00FF2CFA" w:rsidP="00FF2CFA">
      <w:pPr>
        <w:ind w:firstLine="709"/>
      </w:pPr>
      <w:r>
        <w:t>8) краткое описание порядка предоставления муниципальной услуги;</w:t>
      </w:r>
    </w:p>
    <w:p w:rsidR="00FF2CFA" w:rsidRDefault="00FF2CFA" w:rsidP="00FF2CFA">
      <w:pPr>
        <w:ind w:firstLine="709"/>
      </w:pPr>
      <w:r>
        <w:t>9) образцы оформления документов, необходимых для получения муниципальной услуги, и требования к ним.</w:t>
      </w:r>
    </w:p>
    <w:p w:rsidR="00FF2CFA" w:rsidRDefault="00FF2CFA" w:rsidP="00FF2CFA">
      <w:pPr>
        <w:numPr>
          <w:ilvl w:val="2"/>
          <w:numId w:val="2"/>
        </w:numPr>
        <w:ind w:left="0" w:firstLine="709"/>
      </w:pPr>
      <w:r>
        <w:t>Информацию о порядке получения муниципальной услуги, а также о месте нахождения, контактных телефонах (телефонах для справок), адресах электронной почты, графике работы, сведения об органах и организациях, участвующих в предоставлении муниципальной услуги или являющихся источником получения информации, гражданин может получить:</w:t>
      </w:r>
    </w:p>
    <w:p w:rsidR="00FF2CFA" w:rsidRDefault="00FF2CFA" w:rsidP="00FF2CFA">
      <w:pPr>
        <w:pStyle w:val="aff"/>
        <w:tabs>
          <w:tab w:val="left" w:pos="708"/>
        </w:tabs>
        <w:spacing w:line="240" w:lineRule="auto"/>
        <w:ind w:firstLine="709"/>
        <w:rPr>
          <w:sz w:val="24"/>
          <w:szCs w:val="24"/>
        </w:rPr>
      </w:pPr>
      <w:r>
        <w:rPr>
          <w:sz w:val="24"/>
          <w:szCs w:val="24"/>
        </w:rPr>
        <w:t>лично при обращении к должностному лицу (специалисту) Администрации</w:t>
      </w:r>
      <w:r>
        <w:rPr>
          <w:i/>
          <w:sz w:val="24"/>
          <w:szCs w:val="24"/>
        </w:rPr>
        <w:t xml:space="preserve">, </w:t>
      </w:r>
      <w:r>
        <w:rPr>
          <w:sz w:val="24"/>
          <w:szCs w:val="24"/>
        </w:rPr>
        <w:t>ответственному за предоставление муниципальной услуги;</w:t>
      </w:r>
    </w:p>
    <w:p w:rsidR="00FF2CFA" w:rsidRDefault="00FF2CFA" w:rsidP="00FF2CFA">
      <w:pPr>
        <w:pStyle w:val="aff"/>
        <w:tabs>
          <w:tab w:val="left" w:pos="708"/>
        </w:tabs>
        <w:spacing w:line="240" w:lineRule="auto"/>
        <w:ind w:firstLine="709"/>
        <w:rPr>
          <w:sz w:val="24"/>
          <w:szCs w:val="24"/>
        </w:rPr>
      </w:pPr>
      <w:r>
        <w:rPr>
          <w:sz w:val="24"/>
          <w:szCs w:val="24"/>
        </w:rPr>
        <w:t>по контактному телефону в часы работы Администрации, указанные в Приложении 1 к административному регламенту;</w:t>
      </w:r>
    </w:p>
    <w:p w:rsidR="00FF2CFA" w:rsidRDefault="00FF2CFA" w:rsidP="00FF2CFA">
      <w:pPr>
        <w:pStyle w:val="aff"/>
        <w:tabs>
          <w:tab w:val="left" w:pos="708"/>
        </w:tabs>
        <w:spacing w:line="240" w:lineRule="auto"/>
        <w:ind w:firstLine="709"/>
        <w:rPr>
          <w:sz w:val="24"/>
          <w:szCs w:val="24"/>
        </w:rPr>
      </w:pPr>
      <w:r>
        <w:rPr>
          <w:sz w:val="24"/>
          <w:szCs w:val="24"/>
        </w:rPr>
        <w:t>посредством электронного обращения на адрес электронной почты, указанный в Приложении 1 к административному регламенту;</w:t>
      </w:r>
    </w:p>
    <w:p w:rsidR="00FF2CFA" w:rsidRDefault="00FF2CFA" w:rsidP="00FF2CFA">
      <w:pPr>
        <w:pStyle w:val="aff"/>
        <w:tabs>
          <w:tab w:val="left" w:pos="708"/>
        </w:tabs>
        <w:spacing w:line="240" w:lineRule="auto"/>
        <w:ind w:firstLine="709"/>
        <w:rPr>
          <w:i/>
          <w:sz w:val="24"/>
          <w:szCs w:val="24"/>
        </w:rPr>
      </w:pPr>
      <w:r>
        <w:rPr>
          <w:sz w:val="24"/>
          <w:szCs w:val="24"/>
        </w:rPr>
        <w:t>в сети Интернет на</w:t>
      </w:r>
      <w:r w:rsidR="00171499">
        <w:rPr>
          <w:sz w:val="24"/>
          <w:szCs w:val="24"/>
        </w:rPr>
        <w:t xml:space="preserve"> странице Барбинского </w:t>
      </w:r>
      <w:r>
        <w:rPr>
          <w:sz w:val="24"/>
          <w:szCs w:val="24"/>
        </w:rPr>
        <w:t>сельского поселения</w:t>
      </w:r>
      <w:r>
        <w:rPr>
          <w:i/>
          <w:sz w:val="24"/>
          <w:szCs w:val="24"/>
        </w:rPr>
        <w:t>;</w:t>
      </w:r>
    </w:p>
    <w:p w:rsidR="00FF2CFA" w:rsidRDefault="00FF2CFA" w:rsidP="00FF2CFA">
      <w:pPr>
        <w:pStyle w:val="aff"/>
        <w:tabs>
          <w:tab w:val="left" w:pos="708"/>
        </w:tabs>
        <w:spacing w:line="240" w:lineRule="auto"/>
        <w:ind w:firstLine="709"/>
        <w:rPr>
          <w:sz w:val="24"/>
          <w:szCs w:val="24"/>
        </w:rPr>
      </w:pPr>
      <w:r>
        <w:rPr>
          <w:sz w:val="24"/>
          <w:szCs w:val="24"/>
        </w:rPr>
        <w:t>на информационных стендах в здании Администрации по адресу, указанному в Приложении 1 к административному регламенту;</w:t>
      </w:r>
    </w:p>
    <w:p w:rsidR="00FF2CFA" w:rsidRDefault="00FF2CFA" w:rsidP="00FF2CFA">
      <w:pPr>
        <w:pStyle w:val="aff"/>
        <w:tabs>
          <w:tab w:val="left" w:pos="708"/>
        </w:tabs>
        <w:spacing w:line="240" w:lineRule="auto"/>
        <w:ind w:firstLine="709"/>
        <w:rPr>
          <w:sz w:val="24"/>
          <w:szCs w:val="24"/>
        </w:rPr>
      </w:pPr>
      <w:r>
        <w:rPr>
          <w:sz w:val="24"/>
          <w:szCs w:val="24"/>
        </w:rPr>
        <w:t xml:space="preserve">посредством Единого портала государственных и муниципальных услуг (функций): </w:t>
      </w:r>
    </w:p>
    <w:p w:rsidR="00FF2CFA" w:rsidRDefault="00FF2CFA" w:rsidP="00FF2CFA">
      <w:pPr>
        <w:pStyle w:val="aff"/>
        <w:tabs>
          <w:tab w:val="left" w:pos="708"/>
        </w:tabs>
        <w:spacing w:line="240" w:lineRule="auto"/>
        <w:ind w:firstLine="709"/>
        <w:rPr>
          <w:sz w:val="24"/>
          <w:szCs w:val="24"/>
        </w:rPr>
      </w:pPr>
      <w:r>
        <w:rPr>
          <w:sz w:val="24"/>
          <w:szCs w:val="24"/>
        </w:rPr>
        <w:t>при обращении в МФЦ (при наличии).</w:t>
      </w:r>
    </w:p>
    <w:p w:rsidR="00FF2CFA" w:rsidRDefault="00FF2CFA" w:rsidP="00FF2CFA">
      <w:pPr>
        <w:numPr>
          <w:ilvl w:val="2"/>
          <w:numId w:val="2"/>
        </w:numPr>
        <w:ind w:left="0" w:firstLine="709"/>
      </w:pPr>
      <w:r>
        <w:t>Информационные стенды оборудуются при входе в помещение Администрации. На информационных стендах размещается следующая обязательная информация:</w:t>
      </w:r>
    </w:p>
    <w:p w:rsidR="00FF2CFA" w:rsidRDefault="00FF2CFA" w:rsidP="00FF2CFA">
      <w:pPr>
        <w:ind w:firstLine="709"/>
      </w:pPr>
      <w:r>
        <w:t>1)</w:t>
      </w:r>
      <w:r>
        <w:rPr>
          <w:lang w:val="en-US"/>
        </w:rPr>
        <w:t> </w:t>
      </w:r>
      <w:r>
        <w:t>почтовый адрес Администрации;</w:t>
      </w:r>
    </w:p>
    <w:p w:rsidR="00FF2CFA" w:rsidRDefault="00FF2CFA" w:rsidP="00FF2CFA">
      <w:pPr>
        <w:ind w:firstLine="709"/>
      </w:pPr>
      <w:r>
        <w:t>2)</w:t>
      </w:r>
      <w:r>
        <w:rPr>
          <w:lang w:val="en-US"/>
        </w:rPr>
        <w:t> </w:t>
      </w:r>
      <w:r>
        <w:t>адрес</w:t>
      </w:r>
      <w:r w:rsidR="00171499">
        <w:t xml:space="preserve"> </w:t>
      </w:r>
      <w:r>
        <w:t xml:space="preserve"> сельского поселения в сети Интернет;</w:t>
      </w:r>
    </w:p>
    <w:p w:rsidR="00FF2CFA" w:rsidRDefault="00FF2CFA" w:rsidP="00FF2CFA">
      <w:pPr>
        <w:ind w:firstLine="709"/>
      </w:pPr>
      <w:r>
        <w:t>3)</w:t>
      </w:r>
      <w:r>
        <w:rPr>
          <w:lang w:val="en-US"/>
        </w:rPr>
        <w:t> </w:t>
      </w:r>
      <w:r>
        <w:t xml:space="preserve"> справочный номер телефона Администрации;</w:t>
      </w:r>
    </w:p>
    <w:p w:rsidR="00FF2CFA" w:rsidRDefault="00FF2CFA" w:rsidP="00FF2CFA">
      <w:pPr>
        <w:ind w:firstLine="709"/>
      </w:pPr>
      <w:r>
        <w:t>4)</w:t>
      </w:r>
      <w:r>
        <w:rPr>
          <w:lang w:val="en-US"/>
        </w:rPr>
        <w:t> </w:t>
      </w:r>
      <w:r>
        <w:t>график работы Администрации;</w:t>
      </w:r>
    </w:p>
    <w:p w:rsidR="00FF2CFA" w:rsidRDefault="00FF2CFA" w:rsidP="00FF2CFA">
      <w:pPr>
        <w:ind w:firstLine="709"/>
      </w:pPr>
      <w:r>
        <w:t>5) выдержки из правовых актов, содержащих нормы, регулирующие деятельность по предоставлению муниципальной услуги;</w:t>
      </w:r>
    </w:p>
    <w:p w:rsidR="00FF2CFA" w:rsidRDefault="00FF2CFA" w:rsidP="00FF2CFA">
      <w:pPr>
        <w:ind w:firstLine="709"/>
      </w:pPr>
      <w:r>
        <w:t>6) перечень документов, необходимых для получения муниципальной услуги;</w:t>
      </w:r>
    </w:p>
    <w:p w:rsidR="00FF2CFA" w:rsidRDefault="00FF2CFA" w:rsidP="00FF2CFA">
      <w:pPr>
        <w:ind w:firstLine="709"/>
      </w:pPr>
      <w:r>
        <w:t>7) образец оформления заявления.</w:t>
      </w:r>
    </w:p>
    <w:p w:rsidR="00FF2CFA" w:rsidRDefault="00FF2CFA" w:rsidP="00FF2CFA">
      <w:pPr>
        <w:numPr>
          <w:ilvl w:val="2"/>
          <w:numId w:val="2"/>
        </w:numPr>
        <w:ind w:left="0" w:firstLine="709"/>
      </w:pPr>
      <w:r>
        <w:lastRenderedPageBreak/>
        <w:t>Ответ на телефонный звонок должен содержать информацию об Администрации, в которую обратился гражданин, фамилии, имени, отчестве (при наличии) и должности специалиста, принявшего телефонный звонок.</w:t>
      </w:r>
    </w:p>
    <w:p w:rsidR="00FF2CFA" w:rsidRDefault="00FF2CFA" w:rsidP="00FF2CFA">
      <w:pPr>
        <w:numPr>
          <w:ilvl w:val="2"/>
          <w:numId w:val="2"/>
        </w:numPr>
        <w:ind w:left="0" w:firstLine="709"/>
      </w:pPr>
      <w:r>
        <w:t>При ответах на телефонные звонки и устные обращения специалисты Администрации</w:t>
      </w:r>
      <w:r>
        <w:rPr>
          <w:i/>
        </w:rPr>
        <w:t xml:space="preserve">, </w:t>
      </w:r>
      <w:r>
        <w:t>ответственные за предоставление муниципальной услуги, обязаны предоставлять информацию по следующим вопросам:</w:t>
      </w:r>
    </w:p>
    <w:p w:rsidR="00FF2CFA" w:rsidRDefault="00FF2CFA" w:rsidP="00FF2CFA">
      <w:pPr>
        <w:ind w:firstLine="709"/>
      </w:pPr>
      <w:r>
        <w:t>1) о месте предоставления муниципальной услуги и способах проезда к нему;</w:t>
      </w:r>
    </w:p>
    <w:p w:rsidR="00FF2CFA" w:rsidRDefault="00FF2CFA" w:rsidP="00FF2CFA">
      <w:pPr>
        <w:ind w:firstLine="709"/>
      </w:pPr>
      <w:r>
        <w:t>2) графике приема граждан по вопросам предоставления муниципальной услуги;</w:t>
      </w:r>
    </w:p>
    <w:p w:rsidR="00FF2CFA" w:rsidRDefault="00FF2CFA" w:rsidP="00FF2CFA">
      <w:pPr>
        <w:ind w:firstLine="709"/>
      </w:pPr>
      <w:r>
        <w:t>3)</w:t>
      </w:r>
      <w:r>
        <w:rPr>
          <w:lang w:val="en-US"/>
        </w:rPr>
        <w:t> </w:t>
      </w:r>
      <w:r>
        <w:t>о входящих номерах, под которыми зарегистрированы в системе делопроизводства Администрации поступившие документы.</w:t>
      </w:r>
    </w:p>
    <w:p w:rsidR="00FF2CFA" w:rsidRDefault="00FF2CFA" w:rsidP="00FF2CFA">
      <w:pPr>
        <w:ind w:firstLine="709"/>
      </w:pPr>
      <w:r>
        <w:t>4)</w:t>
      </w:r>
      <w:r>
        <w:rPr>
          <w:lang w:val="en-US"/>
        </w:rPr>
        <w:t> </w:t>
      </w:r>
      <w:r>
        <w:t>о нормативных правовых актах, регулирующих предоставление муниципальной услуги (наименование, номер, дата принятия нормативного акта);</w:t>
      </w:r>
    </w:p>
    <w:p w:rsidR="00FF2CFA" w:rsidRDefault="00FF2CFA" w:rsidP="00FF2CFA">
      <w:pPr>
        <w:ind w:firstLine="709"/>
      </w:pPr>
      <w:r>
        <w:t>5) о перечне документов, необходимых для получения муниципальной услуги;</w:t>
      </w:r>
    </w:p>
    <w:p w:rsidR="00FF2CFA" w:rsidRDefault="00FF2CFA" w:rsidP="00FF2CFA">
      <w:pPr>
        <w:ind w:firstLine="709"/>
      </w:pPr>
      <w:r>
        <w:t>6) о сроках рассмотрения документов;</w:t>
      </w:r>
    </w:p>
    <w:p w:rsidR="00FF2CFA" w:rsidRDefault="00FF2CFA" w:rsidP="00FF2CFA">
      <w:pPr>
        <w:ind w:firstLine="709"/>
      </w:pPr>
      <w:r>
        <w:t>7) о сроках предоставления муниципальной услуги;</w:t>
      </w:r>
    </w:p>
    <w:p w:rsidR="00FF2CFA" w:rsidRDefault="00FF2CFA" w:rsidP="00FF2CFA">
      <w:pPr>
        <w:ind w:firstLine="709"/>
        <w:rPr>
          <w:i/>
        </w:rPr>
      </w:pPr>
      <w:r>
        <w:t>8)</w:t>
      </w:r>
      <w:r>
        <w:rPr>
          <w:lang w:val="en-US"/>
        </w:rPr>
        <w:t> </w:t>
      </w:r>
      <w:r>
        <w:t>о месте размещения н</w:t>
      </w:r>
      <w:r w:rsidR="00171499">
        <w:t xml:space="preserve">а официальном сайте Администрации Краснохолмского района  на странице Барбинское сельское поселение </w:t>
      </w:r>
      <w:r>
        <w:rPr>
          <w:i/>
        </w:rPr>
        <w:t xml:space="preserve"> </w:t>
      </w:r>
      <w:r>
        <w:t>в сети Интернет информации по вопросам предоставления муниципальной услуги.</w:t>
      </w:r>
    </w:p>
    <w:p w:rsidR="00FF2CFA" w:rsidRDefault="00FF2CFA" w:rsidP="00FF2CFA">
      <w:pPr>
        <w:numPr>
          <w:ilvl w:val="2"/>
          <w:numId w:val="2"/>
        </w:numPr>
        <w:ind w:left="0" w:firstLine="709"/>
      </w:pPr>
      <w:r>
        <w:t>При общении с гражданами (по телефону или лично) специалисты Администрации</w:t>
      </w:r>
      <w:r>
        <w:rPr>
          <w:i/>
        </w:rPr>
        <w:t xml:space="preserve">, </w:t>
      </w:r>
      <w:r>
        <w:t>ответственные за предоставление муниципальной услуги,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FF2CFA" w:rsidRDefault="00FF2CFA" w:rsidP="00FF2CFA">
      <w:pPr>
        <w:numPr>
          <w:ilvl w:val="2"/>
          <w:numId w:val="2"/>
        </w:numPr>
        <w:ind w:left="0" w:firstLine="709"/>
      </w:pPr>
      <w:r>
        <w:t>При обращении за информацией гражданина лично специалисты Администрации</w:t>
      </w:r>
      <w:r>
        <w:rPr>
          <w:i/>
        </w:rPr>
        <w:t xml:space="preserve">, </w:t>
      </w:r>
      <w:r>
        <w:t>ответственные за предоставление муниципальной услуги, обязаны принять его в соответствии с графиком работы. Продолжительность приема при личном обращении - 15 минут</w:t>
      </w:r>
      <w:r>
        <w:rPr>
          <w:i/>
        </w:rPr>
        <w:t>.</w:t>
      </w:r>
      <w:r>
        <w:t xml:space="preserve"> Время ожидания в очереди при личном обращении не должно превышать 15 минут</w:t>
      </w:r>
      <w:r>
        <w:rPr>
          <w:i/>
        </w:rPr>
        <w:t>.</w:t>
      </w:r>
    </w:p>
    <w:p w:rsidR="00FF2CFA" w:rsidRDefault="00FF2CFA" w:rsidP="00FF2CFA">
      <w:pPr>
        <w:numPr>
          <w:ilvl w:val="2"/>
          <w:numId w:val="2"/>
        </w:numPr>
        <w:ind w:left="0" w:firstLine="709"/>
      </w:pPr>
      <w:r>
        <w:t>Если для подготовки ответа на устное обращение требуется более 15 минут, специалист Администрации</w:t>
      </w:r>
      <w:r>
        <w:rPr>
          <w:i/>
        </w:rPr>
        <w:t xml:space="preserve">, </w:t>
      </w:r>
      <w:r>
        <w:t>ответственный за предоставление муниципальной услуги, осуществляющий устное информирование, предлагает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 Ответ направляется в течение 15 календарных дней со дня устного обращения заявителя.</w:t>
      </w:r>
    </w:p>
    <w:p w:rsidR="00FF2CFA" w:rsidRDefault="00FF2CFA" w:rsidP="00FF2CFA">
      <w:pPr>
        <w:numPr>
          <w:ilvl w:val="2"/>
          <w:numId w:val="2"/>
        </w:numPr>
        <w:ind w:left="0" w:firstLine="709"/>
        <w:rPr>
          <w:i/>
        </w:rPr>
      </w:pPr>
      <w:r>
        <w:t>Письменное информирование гражданина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предоставления муниципальной услуги, сведений о ходе предоставления муниципальной услуги. Письменное обращение регистрируется в день поступления в Администрацию</w:t>
      </w:r>
      <w:r>
        <w:rPr>
          <w:i/>
        </w:rPr>
        <w:t>.</w:t>
      </w:r>
    </w:p>
    <w:p w:rsidR="00FF2CFA" w:rsidRDefault="00FF2CFA" w:rsidP="00FF2CFA">
      <w:pPr>
        <w:numPr>
          <w:ilvl w:val="2"/>
          <w:numId w:val="2"/>
        </w:numPr>
        <w:ind w:left="0" w:firstLine="709"/>
      </w:pPr>
      <w:r>
        <w:t>При обращении за информацией по электронной почте, с использованием Единого портала государственных и муниципальных услуг (функций), Портала государственных и муниципальных услуг Тверской области, ответ направляется в течение 15 календарных дней со дня регистрации обращения.</w:t>
      </w:r>
    </w:p>
    <w:p w:rsidR="00FF2CFA" w:rsidRDefault="00FF2CFA" w:rsidP="00FF2CFA">
      <w:pPr>
        <w:numPr>
          <w:ilvl w:val="2"/>
          <w:numId w:val="2"/>
        </w:numPr>
        <w:ind w:left="0" w:firstLine="709"/>
      </w:pPr>
      <w:r>
        <w:t>Рассмотрение обращений о предоставлении информации о порядке предоставления муниципальной услуги осуществляется в порядке, предусмотренном Федеральным законом от 2 мая 2006 года № 59-ФЗ «О порядке рассмотрения обращений граждан Российской Федерации».</w:t>
      </w:r>
    </w:p>
    <w:p w:rsidR="00FF2CFA" w:rsidRDefault="00FF2CFA" w:rsidP="00FF2CFA">
      <w:pPr>
        <w:pStyle w:val="a6"/>
        <w:spacing w:before="0" w:beforeAutospacing="0" w:after="0" w:afterAutospacing="0"/>
      </w:pPr>
      <w:r>
        <w:rPr>
          <w:rStyle w:val="a5"/>
          <w:bCs/>
        </w:rPr>
        <w:t> </w:t>
      </w:r>
    </w:p>
    <w:p w:rsidR="00FF2CFA" w:rsidRDefault="00FF2CFA" w:rsidP="00FF2CFA">
      <w:pPr>
        <w:pStyle w:val="a6"/>
        <w:numPr>
          <w:ilvl w:val="0"/>
          <w:numId w:val="2"/>
        </w:numPr>
        <w:spacing w:before="0" w:beforeAutospacing="0" w:after="0" w:afterAutospacing="0"/>
        <w:jc w:val="center"/>
        <w:rPr>
          <w:rStyle w:val="a5"/>
          <w:bCs/>
        </w:rPr>
      </w:pPr>
      <w:r>
        <w:rPr>
          <w:rStyle w:val="a5"/>
          <w:bCs/>
        </w:rPr>
        <w:t>Стандарт предоставления муниципальной услуги</w:t>
      </w:r>
    </w:p>
    <w:p w:rsidR="00FF2CFA" w:rsidRDefault="00FF2CFA" w:rsidP="00FF2CFA">
      <w:pPr>
        <w:pStyle w:val="a6"/>
        <w:numPr>
          <w:ilvl w:val="0"/>
          <w:numId w:val="2"/>
        </w:numPr>
        <w:spacing w:before="0" w:beforeAutospacing="0" w:after="0" w:afterAutospacing="0"/>
        <w:jc w:val="center"/>
      </w:pPr>
    </w:p>
    <w:p w:rsidR="00FF2CFA" w:rsidRDefault="00FF2CFA" w:rsidP="00FF2CFA">
      <w:pPr>
        <w:pStyle w:val="a6"/>
        <w:spacing w:before="0" w:beforeAutospacing="0" w:after="0" w:afterAutospacing="0"/>
        <w:jc w:val="both"/>
      </w:pPr>
      <w:r>
        <w:rPr>
          <w:b/>
        </w:rPr>
        <w:t>2.1. Наименование муниципальной услуги</w:t>
      </w:r>
      <w:r>
        <w:t xml:space="preserve"> «Передача материалов для размещения в информационной системе обеспечения градостроительной деятельности».</w:t>
      </w:r>
    </w:p>
    <w:p w:rsidR="00FF2CFA" w:rsidRDefault="00FF2CFA" w:rsidP="00FF2CFA">
      <w:r>
        <w:lastRenderedPageBreak/>
        <w:t>2.2.  Предоставление муниципальной услуги осуществл</w:t>
      </w:r>
      <w:r w:rsidR="00171499">
        <w:t xml:space="preserve">яется Администрацией  Барбинского </w:t>
      </w:r>
      <w:r>
        <w:t xml:space="preserve"> с</w:t>
      </w:r>
      <w:r w:rsidR="00171499">
        <w:t xml:space="preserve">ельского  поселения Краснохолмского </w:t>
      </w:r>
      <w:r>
        <w:t xml:space="preserve"> района Тверской области (далее - Администрация).</w:t>
      </w:r>
    </w:p>
    <w:p w:rsidR="00FF2CFA" w:rsidRDefault="00FF2CFA" w:rsidP="00FF2CFA">
      <w:pPr>
        <w:pStyle w:val="a6"/>
        <w:spacing w:before="0" w:beforeAutospacing="0" w:after="0" w:afterAutospacing="0"/>
        <w:jc w:val="both"/>
      </w:pPr>
      <w:r>
        <w:t>2.3. Информирование по вопросам предоставления муниципальной услуги, прием заявлений о предоставлении муниципальной услуги, информирование о ходе предоставления муниципальной услуги, выдача результата предоставления муниципальной услуги осуществляется также в ГАУ «МФЦ».</w:t>
      </w:r>
    </w:p>
    <w:p w:rsidR="00FF2CFA" w:rsidRDefault="00FF2CFA" w:rsidP="00FF2CFA">
      <w:pPr>
        <w:pStyle w:val="a6"/>
        <w:spacing w:before="0" w:beforeAutospacing="0" w:after="0" w:afterAutospacing="0"/>
        <w:jc w:val="both"/>
        <w:rPr>
          <w:b/>
        </w:rPr>
      </w:pPr>
      <w:r>
        <w:rPr>
          <w:b/>
        </w:rPr>
        <w:t>2.4. Результат предоставления муниципальной услуги</w:t>
      </w:r>
    </w:p>
    <w:p w:rsidR="00FF2CFA" w:rsidRDefault="00FF2CFA" w:rsidP="00FF2CFA">
      <w:r>
        <w:t xml:space="preserve"> Конечными результатами предоставления муниципальной услуги являются:</w:t>
      </w:r>
    </w:p>
    <w:p w:rsidR="00FF2CFA" w:rsidRDefault="00FF2CFA" w:rsidP="00FF2CFA">
      <w:r>
        <w:t xml:space="preserve">- Размещение и регистрация в информационной системе обеспечения градостроительной деятельности материалов, предусмотренных </w:t>
      </w:r>
      <w:hyperlink r:id="rId10" w:history="1">
        <w:r>
          <w:rPr>
            <w:rStyle w:val="aff1"/>
            <w:rFonts w:ascii="Times New Roman CYR" w:hAnsi="Times New Roman CYR"/>
          </w:rPr>
          <w:t>статьёй 56</w:t>
        </w:r>
      </w:hyperlink>
      <w:r>
        <w:t xml:space="preserve"> Градостроительного кодекса Российской Федерации.</w:t>
      </w:r>
    </w:p>
    <w:p w:rsidR="00FF2CFA" w:rsidRDefault="00FF2CFA" w:rsidP="00FF2CFA">
      <w:r>
        <w:t>- Направление заявителю уведомление об отказе в предоставлении услуги.</w:t>
      </w:r>
    </w:p>
    <w:p w:rsidR="00FF2CFA" w:rsidRDefault="00FF2CFA" w:rsidP="00FF2CFA">
      <w:pPr>
        <w:rPr>
          <w:b/>
        </w:rPr>
      </w:pPr>
      <w:bookmarkStart w:id="4" w:name="sub_1025"/>
      <w:r>
        <w:rPr>
          <w:b/>
        </w:rPr>
        <w:t>2.5. Срок регистрации заявления Заявителя</w:t>
      </w:r>
    </w:p>
    <w:bookmarkEnd w:id="4"/>
    <w:p w:rsidR="00FF2CFA" w:rsidRDefault="00FF2CFA" w:rsidP="00FF2CFA">
      <w:r>
        <w:t>Заявление Заявителя о предоставлении муниципальной услуги, поданное в Администрацию, регистрируется в срок не позднее 1(одного) рабочего дня, следующего за днем его поступления в Администрацию.</w:t>
      </w:r>
    </w:p>
    <w:p w:rsidR="00FF2CFA" w:rsidRDefault="00FF2CFA" w:rsidP="00FF2CFA">
      <w:pPr>
        <w:rPr>
          <w:b/>
        </w:rPr>
      </w:pPr>
      <w:bookmarkStart w:id="5" w:name="sub_1026"/>
      <w:r>
        <w:rPr>
          <w:b/>
        </w:rPr>
        <w:t>2.6. Срок предоставления муниципальной услуги</w:t>
      </w:r>
    </w:p>
    <w:bookmarkEnd w:id="5"/>
    <w:p w:rsidR="00FF2CFA" w:rsidRDefault="00FF2CFA" w:rsidP="00FF2CFA">
      <w:r>
        <w:t>2.6.1. Максимальный срок ожидания в очереди при подаче запроса о предоставлении муниципальной услуги и при получении результата предоставления такой услуги</w:t>
      </w:r>
    </w:p>
    <w:p w:rsidR="00FF2CFA" w:rsidRDefault="00FF2CFA" w:rsidP="00FF2CFA">
      <w:bookmarkStart w:id="6" w:name="sub_3111"/>
      <w:r>
        <w:t>Максимальное время ожидания в очереди при личной подаче заявления составляет не более 15 (пятнадцати) минут.</w:t>
      </w:r>
    </w:p>
    <w:p w:rsidR="00FF2CFA" w:rsidRDefault="00FF2CFA" w:rsidP="00FF2CFA">
      <w:bookmarkStart w:id="7" w:name="sub_3112"/>
      <w:bookmarkEnd w:id="6"/>
      <w:r>
        <w:t>Предельная продолжительность ожидания в очереди при получении результата предоставления муниципальной услуги не должна превышать 10 (десять) минут.</w:t>
      </w:r>
    </w:p>
    <w:bookmarkEnd w:id="7"/>
    <w:p w:rsidR="00FF2CFA" w:rsidRDefault="00FF2CFA" w:rsidP="00FF2CFA">
      <w:r>
        <w:t>2.6.2. Срок предоставления муниципальной услуги не должен превышать 14 (четырнадцати) календарных дней со дня регистрации заявления в Администрации.</w:t>
      </w:r>
    </w:p>
    <w:p w:rsidR="00FF2CFA" w:rsidRDefault="00FF2CFA" w:rsidP="00AB06AE">
      <w:pPr>
        <w:pStyle w:val="a6"/>
        <w:spacing w:before="0" w:beforeAutospacing="0" w:after="0" w:afterAutospacing="0"/>
        <w:ind w:left="-1560" w:firstLine="708"/>
        <w:jc w:val="both"/>
      </w:pPr>
      <w:r>
        <w:t>В случае если заявление о предоставлении муниципальной услуги поступило в ГАУ «МФЦ», то 14 календарных дней для исполнения муниципальной услуги отсчитывается с момента предоставления такого заявления в Администрацию.</w:t>
      </w:r>
    </w:p>
    <w:p w:rsidR="00FF2CFA" w:rsidRDefault="00FF2CFA" w:rsidP="00FF2CFA">
      <w:pPr>
        <w:pStyle w:val="a6"/>
        <w:spacing w:before="0" w:beforeAutospacing="0" w:after="0" w:afterAutospacing="0"/>
        <w:ind w:firstLine="708"/>
        <w:jc w:val="both"/>
      </w:pPr>
    </w:p>
    <w:p w:rsidR="00FF2CFA" w:rsidRDefault="00FF2CFA" w:rsidP="00FF2CFA">
      <w:pPr>
        <w:pStyle w:val="a6"/>
        <w:spacing w:before="0" w:beforeAutospacing="0" w:after="0" w:afterAutospacing="0"/>
        <w:jc w:val="both"/>
      </w:pPr>
      <w:r>
        <w:rPr>
          <w:b/>
        </w:rPr>
        <w:t>2.7. Правовые основания для предоставления муниципальной услуги</w:t>
      </w:r>
      <w:r>
        <w:t>:</w:t>
      </w:r>
    </w:p>
    <w:p w:rsidR="00FF2CFA" w:rsidRDefault="00FF2CFA" w:rsidP="00FF2CFA">
      <w:r>
        <w:t>Муниципальная услуга предоставляется в соответствии со следующими законодательными и нормативными правовыми актами:</w:t>
      </w:r>
    </w:p>
    <w:p w:rsidR="00FF2CFA" w:rsidRDefault="00FF2CFA" w:rsidP="00FF2CFA">
      <w:r>
        <w:t xml:space="preserve">- </w:t>
      </w:r>
      <w:hyperlink r:id="rId11" w:history="1">
        <w:r>
          <w:rPr>
            <w:rStyle w:val="aff1"/>
            <w:rFonts w:ascii="Times New Roman CYR" w:hAnsi="Times New Roman CYR"/>
          </w:rPr>
          <w:t>Конституция</w:t>
        </w:r>
      </w:hyperlink>
      <w:r>
        <w:t xml:space="preserve"> Российской Федерации, </w:t>
      </w:r>
    </w:p>
    <w:p w:rsidR="00FF2CFA" w:rsidRDefault="00FF2CFA" w:rsidP="00FF2CFA">
      <w:r>
        <w:t xml:space="preserve">- </w:t>
      </w:r>
      <w:hyperlink r:id="rId12" w:history="1">
        <w:r>
          <w:rPr>
            <w:rStyle w:val="aff1"/>
            <w:rFonts w:ascii="Times New Roman CYR" w:hAnsi="Times New Roman CYR"/>
          </w:rPr>
          <w:t>Земельный кодекс</w:t>
        </w:r>
      </w:hyperlink>
      <w:r>
        <w:t xml:space="preserve"> Российской Федерации </w:t>
      </w:r>
    </w:p>
    <w:p w:rsidR="00FF2CFA" w:rsidRDefault="00FF2CFA" w:rsidP="00FF2CFA">
      <w:r>
        <w:t xml:space="preserve">- </w:t>
      </w:r>
      <w:hyperlink r:id="rId13" w:history="1">
        <w:r>
          <w:rPr>
            <w:rStyle w:val="aff1"/>
            <w:rFonts w:ascii="Times New Roman CYR" w:hAnsi="Times New Roman CYR"/>
          </w:rPr>
          <w:t>Градостроительный кодекс</w:t>
        </w:r>
      </w:hyperlink>
      <w:r>
        <w:t xml:space="preserve"> Российской Федерации </w:t>
      </w:r>
    </w:p>
    <w:p w:rsidR="00FF2CFA" w:rsidRDefault="00FF2CFA" w:rsidP="00FF2CFA">
      <w:r>
        <w:t xml:space="preserve">- </w:t>
      </w:r>
      <w:hyperlink r:id="rId14" w:history="1">
        <w:r>
          <w:rPr>
            <w:rStyle w:val="aff1"/>
            <w:rFonts w:ascii="Times New Roman CYR" w:hAnsi="Times New Roman CYR"/>
          </w:rPr>
          <w:t>Жилищный кодекс</w:t>
        </w:r>
      </w:hyperlink>
      <w:r>
        <w:t xml:space="preserve"> Российской Федерации </w:t>
      </w:r>
    </w:p>
    <w:p w:rsidR="00FF2CFA" w:rsidRDefault="00FF2CFA" w:rsidP="00FF2CFA">
      <w:r>
        <w:t xml:space="preserve">- </w:t>
      </w:r>
      <w:hyperlink r:id="rId15" w:history="1">
        <w:r>
          <w:rPr>
            <w:rStyle w:val="aff1"/>
            <w:rFonts w:ascii="Times New Roman CYR" w:hAnsi="Times New Roman CYR"/>
          </w:rPr>
          <w:t>Федеральный закон</w:t>
        </w:r>
      </w:hyperlink>
      <w:r>
        <w:t xml:space="preserve"> от 02.05.2006 N 59-ФЗ "О порядке рассмотрения обращений граждан Российской Федерации"</w:t>
      </w:r>
    </w:p>
    <w:p w:rsidR="00FF2CFA" w:rsidRDefault="00FF2CFA" w:rsidP="00FF2CFA">
      <w:r>
        <w:t xml:space="preserve">- </w:t>
      </w:r>
      <w:hyperlink r:id="rId16" w:history="1">
        <w:r>
          <w:rPr>
            <w:rStyle w:val="aff1"/>
            <w:rFonts w:ascii="Times New Roman CYR" w:hAnsi="Times New Roman CYR"/>
          </w:rPr>
          <w:t>Федеральный закон</w:t>
        </w:r>
      </w:hyperlink>
      <w:r>
        <w:t xml:space="preserve"> от 06.10.2003 N 131-ФЗ "Об общих принципах организации местного самоуправления в Российской Федерации" </w:t>
      </w:r>
    </w:p>
    <w:p w:rsidR="00FF2CFA" w:rsidRDefault="00FF2CFA" w:rsidP="00FF2CFA">
      <w:r>
        <w:t xml:space="preserve">- </w:t>
      </w:r>
      <w:hyperlink r:id="rId17" w:history="1">
        <w:r>
          <w:rPr>
            <w:rStyle w:val="aff1"/>
            <w:rFonts w:ascii="Times New Roman CYR" w:hAnsi="Times New Roman CYR"/>
          </w:rPr>
          <w:t>Федеральный закон</w:t>
        </w:r>
      </w:hyperlink>
      <w:r>
        <w:t xml:space="preserve"> от 27.07.2010 N 210-ФЗ "Об организации предоставления государственных и муниципальных услуг" </w:t>
      </w:r>
    </w:p>
    <w:p w:rsidR="00FF2CFA" w:rsidRDefault="00FF2CFA" w:rsidP="00FF2CFA">
      <w:r>
        <w:t xml:space="preserve">- </w:t>
      </w:r>
      <w:hyperlink r:id="rId18" w:history="1">
        <w:r>
          <w:rPr>
            <w:rStyle w:val="aff1"/>
            <w:rFonts w:ascii="Times New Roman CYR" w:hAnsi="Times New Roman CYR"/>
          </w:rPr>
          <w:t>Федеральный закон</w:t>
        </w:r>
      </w:hyperlink>
      <w:r>
        <w:t xml:space="preserve"> от 24.07.2007 N 221-ФЗ "О государственном кадастре недвижимости" </w:t>
      </w:r>
    </w:p>
    <w:p w:rsidR="007F662D" w:rsidRDefault="00FF2CFA" w:rsidP="00FF2CFA">
      <w:r>
        <w:t>- Правила землепользо</w:t>
      </w:r>
      <w:r w:rsidR="007F2268">
        <w:t xml:space="preserve">вания и застройки МО Барбинское сельское поселение Краснохолмского </w:t>
      </w:r>
      <w:r>
        <w:t xml:space="preserve"> района Тверской области, утвержденные решени</w:t>
      </w:r>
      <w:r w:rsidR="007F2268">
        <w:t xml:space="preserve">ем Совета депутатов Барбинского </w:t>
      </w:r>
      <w:r>
        <w:t xml:space="preserve"> сельского поселени</w:t>
      </w:r>
      <w:r w:rsidR="007F2268">
        <w:t>я Краснохолмского  района Тверской области №</w:t>
      </w:r>
      <w:r w:rsidR="007F662D" w:rsidRPr="007F662D">
        <w:t xml:space="preserve">183 </w:t>
      </w:r>
      <w:r w:rsidR="007F2268">
        <w:t xml:space="preserve"> </w:t>
      </w:r>
      <w:r w:rsidR="007F662D">
        <w:t>от 10/0</w:t>
      </w:r>
      <w:r w:rsidR="00DA7A5C">
        <w:t>5/2017</w:t>
      </w:r>
      <w:r>
        <w:t xml:space="preserve"> года, </w:t>
      </w:r>
    </w:p>
    <w:p w:rsidR="00FF2CFA" w:rsidRDefault="00FF2CFA" w:rsidP="00FF2CFA">
      <w:r>
        <w:t xml:space="preserve">- </w:t>
      </w:r>
      <w:hyperlink r:id="rId19" w:history="1">
        <w:r>
          <w:rPr>
            <w:rStyle w:val="aff1"/>
            <w:rFonts w:ascii="Times New Roman CYR" w:hAnsi="Times New Roman CYR"/>
          </w:rPr>
          <w:t>Устав</w:t>
        </w:r>
      </w:hyperlink>
      <w:r>
        <w:t xml:space="preserve"> муници</w:t>
      </w:r>
      <w:r w:rsidR="007F662D">
        <w:t xml:space="preserve">пального образования Барбинское  сельское поселение Краснохолмского </w:t>
      </w:r>
      <w:r>
        <w:t xml:space="preserve"> района Тверской области,</w:t>
      </w:r>
    </w:p>
    <w:p w:rsidR="00FF2CFA" w:rsidRDefault="00FF2CFA" w:rsidP="00FF2CFA">
      <w:r>
        <w:t>- Иные нормативные правовые акты Тверской области и Калининского района.</w:t>
      </w:r>
    </w:p>
    <w:p w:rsidR="00FF2CFA" w:rsidRDefault="00FF2CFA" w:rsidP="00FF2CFA">
      <w:pPr>
        <w:pStyle w:val="a6"/>
        <w:spacing w:before="0" w:beforeAutospacing="0" w:after="0" w:afterAutospacing="0"/>
        <w:jc w:val="both"/>
        <w:rPr>
          <w:b/>
        </w:rPr>
      </w:pPr>
      <w:r>
        <w:rPr>
          <w:b/>
        </w:rPr>
        <w:lastRenderedPageBreak/>
        <w:t>2.8. Документы, необходимые для предоставления муниципальной услуги:</w:t>
      </w:r>
    </w:p>
    <w:p w:rsidR="00FF2CFA" w:rsidRDefault="00FF2CFA" w:rsidP="00FF2CFA">
      <w:pPr>
        <w:pStyle w:val="a6"/>
        <w:spacing w:before="0" w:beforeAutospacing="0" w:after="0" w:afterAutospacing="0"/>
        <w:jc w:val="both"/>
      </w:pPr>
      <w:r>
        <w:t>1) Заявление о размещении сведений в информационной системе обеспечения градостроительной деятельности (далее – ИСОГД) на бумажном носителе, оформленный согласно приложению № 1 к настоящему административному регламенту;</w:t>
      </w:r>
    </w:p>
    <w:p w:rsidR="00FF2CFA" w:rsidRDefault="00FF2CFA" w:rsidP="00FF2CFA">
      <w:pPr>
        <w:pStyle w:val="a6"/>
        <w:spacing w:before="0" w:beforeAutospacing="0" w:after="0" w:afterAutospacing="0"/>
        <w:jc w:val="both"/>
      </w:pPr>
      <w:r>
        <w:t>2) Копия документа, удостоверяющего личность заявителя или представителя заявителя:</w:t>
      </w:r>
    </w:p>
    <w:p w:rsidR="00FF2CFA" w:rsidRDefault="00FF2CFA" w:rsidP="00FF2CFA">
      <w:pPr>
        <w:pStyle w:val="a6"/>
        <w:spacing w:before="0" w:beforeAutospacing="0" w:after="0" w:afterAutospacing="0"/>
        <w:jc w:val="both"/>
      </w:pPr>
      <w:r>
        <w:t>3) Документ, удостоверяющий права (полномочия) представителя физического или юридического лица, если с заявлением обращается представитель заявителя или надлежащим образом заверенная копия такого документа.</w:t>
      </w:r>
    </w:p>
    <w:p w:rsidR="00FF2CFA" w:rsidRDefault="00FF2CFA" w:rsidP="00FF2CFA">
      <w:pPr>
        <w:pStyle w:val="a6"/>
        <w:spacing w:before="0" w:beforeAutospacing="0" w:after="0" w:afterAutospacing="0"/>
        <w:jc w:val="both"/>
      </w:pPr>
      <w:r>
        <w:t>4) Сведения о площади, о высоте и количестве этажей планируемого объекта капитального строительства;</w:t>
      </w:r>
    </w:p>
    <w:p w:rsidR="00FF2CFA" w:rsidRDefault="00FF2CFA" w:rsidP="00FF2CFA">
      <w:pPr>
        <w:pStyle w:val="a6"/>
        <w:spacing w:before="0" w:beforeAutospacing="0" w:after="0" w:afterAutospacing="0"/>
        <w:jc w:val="both"/>
      </w:pPr>
      <w:r>
        <w:t>5) Сведения о сетях инженерно-технического обеспечения;</w:t>
      </w:r>
    </w:p>
    <w:p w:rsidR="00FF2CFA" w:rsidRDefault="00FF2CFA" w:rsidP="00FF2CFA">
      <w:pPr>
        <w:pStyle w:val="a6"/>
        <w:spacing w:before="0" w:beforeAutospacing="0" w:after="0" w:afterAutospacing="0"/>
        <w:jc w:val="both"/>
      </w:pPr>
      <w:r>
        <w:t>6)  Результаты инженерных изысканий;</w:t>
      </w:r>
    </w:p>
    <w:p w:rsidR="00FF2CFA" w:rsidRDefault="00FF2CFA" w:rsidP="00FF2CFA">
      <w:pPr>
        <w:pStyle w:val="a6"/>
        <w:spacing w:before="0" w:beforeAutospacing="0" w:after="0" w:afterAutospacing="0"/>
        <w:jc w:val="both"/>
      </w:pPr>
      <w:r>
        <w:t>7)  Разделы 2, 8-10 проектной документации:</w:t>
      </w:r>
    </w:p>
    <w:p w:rsidR="00FF2CFA" w:rsidRDefault="00FF2CFA" w:rsidP="00FF2CFA">
      <w:pPr>
        <w:pStyle w:val="a6"/>
        <w:spacing w:before="0" w:beforeAutospacing="0" w:after="0" w:afterAutospacing="0"/>
        <w:jc w:val="both"/>
      </w:pPr>
      <w:r>
        <w:t>- схема планировочной организации земельного участка;</w:t>
      </w:r>
    </w:p>
    <w:p w:rsidR="00FF2CFA" w:rsidRDefault="00FF2CFA" w:rsidP="00FF2CFA">
      <w:pPr>
        <w:pStyle w:val="a6"/>
        <w:spacing w:before="0" w:beforeAutospacing="0" w:after="0" w:afterAutospacing="0"/>
        <w:jc w:val="both"/>
      </w:pPr>
      <w:r>
        <w:t>- перечень мероприятий по охране окружающей среды;</w:t>
      </w:r>
    </w:p>
    <w:p w:rsidR="00FF2CFA" w:rsidRDefault="00FF2CFA" w:rsidP="00FF2CFA">
      <w:pPr>
        <w:pStyle w:val="a6"/>
        <w:spacing w:before="0" w:beforeAutospacing="0" w:after="0" w:afterAutospacing="0"/>
        <w:jc w:val="both"/>
      </w:pPr>
      <w:r>
        <w:t>- перечень мероприятий по обеспечению пожарной безопасности;</w:t>
      </w:r>
    </w:p>
    <w:p w:rsidR="00FF2CFA" w:rsidRDefault="00FF2CFA" w:rsidP="00FF2CFA">
      <w:pPr>
        <w:pStyle w:val="a6"/>
        <w:spacing w:before="0" w:beforeAutospacing="0" w:after="0" w:afterAutospacing="0"/>
        <w:jc w:val="both"/>
      </w:pPr>
      <w:r>
        <w:t>-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FF2CFA" w:rsidRDefault="00FF2CFA" w:rsidP="00FF2CFA">
      <w:pPr>
        <w:pStyle w:val="a6"/>
        <w:spacing w:before="0" w:beforeAutospacing="0" w:after="0" w:afterAutospacing="0"/>
        <w:jc w:val="both"/>
      </w:pPr>
      <w:r>
        <w:t>- раздел проектной документации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 (кроме объектов индивидуального жилищного строительства);</w:t>
      </w:r>
    </w:p>
    <w:p w:rsidR="00FF2CFA" w:rsidRDefault="00FF2CFA" w:rsidP="00FF2CFA">
      <w:pPr>
        <w:pStyle w:val="a6"/>
        <w:spacing w:before="0" w:beforeAutospacing="0" w:after="0" w:afterAutospacing="0"/>
        <w:jc w:val="both"/>
      </w:pPr>
      <w:r>
        <w:t>8) Схема планировочной организации земельного участка (для объектов индивидуального жилищного строительства).</w:t>
      </w:r>
    </w:p>
    <w:p w:rsidR="00FF2CFA" w:rsidRDefault="00FF2CFA" w:rsidP="00FF2CFA">
      <w:pPr>
        <w:pStyle w:val="a6"/>
        <w:spacing w:before="0" w:beforeAutospacing="0" w:after="0" w:afterAutospacing="0"/>
        <w:jc w:val="both"/>
      </w:pPr>
      <w:r>
        <w:t>2.9. В случае выполнения документов, указанных в пункте 2.7 на топографической основе, электронный вид указанных документов может быть предоставлен в формате МapInfo (*.TAB) на электронном носителе.</w:t>
      </w:r>
    </w:p>
    <w:p w:rsidR="00FF2CFA" w:rsidRDefault="00FF2CFA" w:rsidP="00FF2CFA">
      <w:pPr>
        <w:pStyle w:val="a6"/>
        <w:spacing w:before="0" w:beforeAutospacing="0" w:after="0" w:afterAutospacing="0"/>
        <w:jc w:val="both"/>
      </w:pPr>
      <w:r>
        <w:t>Заявление и необходимые для предоставления услуги документы могут быть предоставлены в электронном виде, при наличии технической возможности.</w:t>
      </w:r>
    </w:p>
    <w:p w:rsidR="00FF2CFA" w:rsidRDefault="00FF2CFA" w:rsidP="00FF2CFA">
      <w:pPr>
        <w:pStyle w:val="a6"/>
        <w:spacing w:before="0" w:beforeAutospacing="0" w:after="0" w:afterAutospacing="0"/>
        <w:jc w:val="both"/>
        <w:rPr>
          <w:b/>
        </w:rPr>
      </w:pPr>
      <w:r>
        <w:rPr>
          <w:b/>
        </w:rPr>
        <w:t>2.10. Документы, представляемые заявителем, должны соответствовать следующим требованиям:</w:t>
      </w:r>
    </w:p>
    <w:p w:rsidR="00FF2CFA" w:rsidRDefault="00FF2CFA" w:rsidP="00FF2CFA">
      <w:pPr>
        <w:pStyle w:val="a6"/>
        <w:spacing w:before="0" w:beforeAutospacing="0" w:after="0" w:afterAutospacing="0"/>
        <w:jc w:val="both"/>
      </w:pPr>
      <w:r>
        <w:t>- тексты документов написаны разборчиво;</w:t>
      </w:r>
    </w:p>
    <w:p w:rsidR="00FF2CFA" w:rsidRDefault="00FF2CFA" w:rsidP="00FF2CFA">
      <w:pPr>
        <w:pStyle w:val="a6"/>
        <w:spacing w:before="0" w:beforeAutospacing="0" w:after="0" w:afterAutospacing="0"/>
        <w:jc w:val="both"/>
      </w:pPr>
      <w:r>
        <w:t>- фамилия, имя и отчество (последнее при наличии) (наименование) заявителя, адрес его места жительства (места нахождения), телефон (если имеется) написаны полностью;</w:t>
      </w:r>
    </w:p>
    <w:p w:rsidR="00FF2CFA" w:rsidRDefault="00FF2CFA" w:rsidP="00FF2CFA">
      <w:pPr>
        <w:pStyle w:val="a6"/>
        <w:spacing w:before="0" w:beforeAutospacing="0" w:after="0" w:afterAutospacing="0"/>
        <w:jc w:val="both"/>
      </w:pPr>
      <w:r>
        <w:t>- в документах нет подчисток, приписок, зачеркнутых слов и иных исправлений;</w:t>
      </w:r>
    </w:p>
    <w:p w:rsidR="00FF2CFA" w:rsidRDefault="00FF2CFA" w:rsidP="00FF2CFA">
      <w:pPr>
        <w:pStyle w:val="a6"/>
        <w:spacing w:before="0" w:beforeAutospacing="0" w:after="0" w:afterAutospacing="0"/>
        <w:jc w:val="both"/>
      </w:pPr>
      <w:r>
        <w:t>- документы не должны быть исполнены карандашом.</w:t>
      </w:r>
    </w:p>
    <w:p w:rsidR="00FF2CFA" w:rsidRDefault="00FF2CFA" w:rsidP="00FF2CFA">
      <w:pPr>
        <w:pStyle w:val="a6"/>
        <w:spacing w:before="0" w:beforeAutospacing="0" w:after="0" w:afterAutospacing="0"/>
        <w:jc w:val="both"/>
      </w:pPr>
      <w:r>
        <w:rPr>
          <w:b/>
        </w:rPr>
        <w:t>2.11. Основанием для отказа в предоставлении услуги является:</w:t>
      </w:r>
    </w:p>
    <w:p w:rsidR="00FF2CFA" w:rsidRDefault="00FF2CFA" w:rsidP="00FF2CFA">
      <w:pPr>
        <w:pStyle w:val="a6"/>
        <w:spacing w:before="0" w:beforeAutospacing="0" w:after="0" w:afterAutospacing="0"/>
        <w:jc w:val="both"/>
      </w:pPr>
      <w:r>
        <w:t>1) Предоставление документов, не соответствующих перечню, указанному в пункте 2.7 настоящего административного регламента.</w:t>
      </w:r>
    </w:p>
    <w:p w:rsidR="00FF2CFA" w:rsidRDefault="00FF2CFA" w:rsidP="00FF2CFA">
      <w:pPr>
        <w:pStyle w:val="a6"/>
        <w:spacing w:before="0" w:beforeAutospacing="0" w:after="0" w:afterAutospacing="0"/>
      </w:pPr>
      <w:r>
        <w:t>2) Нарушение требований к оформлению документов, установленных в пункте 2.9 настоящего административного регламента.</w:t>
      </w:r>
    </w:p>
    <w:p w:rsidR="00FF2CFA" w:rsidRDefault="00FF2CFA" w:rsidP="00FF2CFA">
      <w:pPr>
        <w:pStyle w:val="a6"/>
        <w:spacing w:before="0" w:beforeAutospacing="0" w:after="0" w:afterAutospacing="0"/>
        <w:jc w:val="both"/>
      </w:pPr>
      <w:r>
        <w:t>3) Имеются противоречия в сведениях об объектах недвижимости в предоставленных документах, сведениям ИСОГД, за исключением случаев исправления кадастровой, технической ошибки.</w:t>
      </w:r>
    </w:p>
    <w:p w:rsidR="00FF2CFA" w:rsidRDefault="00FF2CFA" w:rsidP="00FF2CFA">
      <w:pPr>
        <w:pStyle w:val="a6"/>
        <w:spacing w:before="0" w:beforeAutospacing="0" w:after="0" w:afterAutospacing="0"/>
        <w:jc w:val="both"/>
      </w:pPr>
      <w:r>
        <w:t>4) Представленные документы по форме и содержанию не отвечают требованиям законодательства.</w:t>
      </w:r>
    </w:p>
    <w:p w:rsidR="00FF2CFA" w:rsidRDefault="00FF2CFA" w:rsidP="00FF2CFA">
      <w:pPr>
        <w:pStyle w:val="a6"/>
        <w:spacing w:before="0" w:beforeAutospacing="0" w:after="0" w:afterAutospacing="0"/>
        <w:jc w:val="both"/>
      </w:pPr>
      <w:r>
        <w:t>5) Электронный вид документов, указанных в пункте 2.7 не соответствует требованиям электронному виду документов, размещаемых в информационной системе ИСОГД.</w:t>
      </w:r>
    </w:p>
    <w:p w:rsidR="00FF2CFA" w:rsidRDefault="00FF2CFA" w:rsidP="00FF2CFA">
      <w:pPr>
        <w:pStyle w:val="a6"/>
        <w:spacing w:before="0" w:beforeAutospacing="0" w:after="0" w:afterAutospacing="0"/>
        <w:jc w:val="both"/>
      </w:pPr>
      <w:r>
        <w:lastRenderedPageBreak/>
        <w:t>6) Документы, представленные для размещения в ИСОГД, не относятся к сведениям о развитии территорий муници</w:t>
      </w:r>
      <w:r w:rsidR="007F662D">
        <w:t>пального образования Барбинское</w:t>
      </w:r>
      <w:r>
        <w:t xml:space="preserve"> сельское поселение, не подлежат включению в разделы ИСОГД.</w:t>
      </w:r>
    </w:p>
    <w:p w:rsidR="00FF2CFA" w:rsidRDefault="00FF2CFA" w:rsidP="00FF2CFA">
      <w:pPr>
        <w:pStyle w:val="style7"/>
        <w:spacing w:before="0" w:beforeAutospacing="0" w:after="0" w:afterAutospacing="0"/>
        <w:jc w:val="both"/>
      </w:pPr>
      <w:r>
        <w:t>Отказ в предоставлении муниципальной услуги по иным основаниям не допускается.</w:t>
      </w:r>
    </w:p>
    <w:p w:rsidR="00FF2CFA" w:rsidRDefault="00FF2CFA" w:rsidP="00FF2CFA">
      <w:pPr>
        <w:pStyle w:val="style7"/>
        <w:spacing w:before="0" w:beforeAutospacing="0" w:after="0" w:afterAutospacing="0"/>
        <w:jc w:val="both"/>
        <w:rPr>
          <w:b/>
        </w:rPr>
      </w:pPr>
      <w:r>
        <w:rPr>
          <w:b/>
        </w:rPr>
        <w:t>2.12. Оснований для приостановления муниципальной услуги не имеется.</w:t>
      </w:r>
    </w:p>
    <w:p w:rsidR="00FF2CFA" w:rsidRDefault="00FF2CFA" w:rsidP="00FF2CFA">
      <w:pPr>
        <w:outlineLvl w:val="2"/>
        <w:rPr>
          <w:b/>
        </w:rPr>
      </w:pPr>
      <w:r>
        <w:rPr>
          <w:b/>
        </w:rPr>
        <w:t>2.13.</w:t>
      </w:r>
      <w:r>
        <w:t xml:space="preserve"> </w:t>
      </w:r>
      <w:r>
        <w:rPr>
          <w:b/>
        </w:rPr>
        <w:t>Порядок, размер и основания взимания государственной пошлины или иной платы, взимаемой за предоставление муниципальной услуги</w:t>
      </w:r>
    </w:p>
    <w:p w:rsidR="00FF2CFA" w:rsidRDefault="00FF2CFA" w:rsidP="00FF2CFA">
      <w:pPr>
        <w:pStyle w:val="a6"/>
        <w:spacing w:before="0" w:beforeAutospacing="0" w:after="0" w:afterAutospacing="0"/>
        <w:jc w:val="both"/>
      </w:pPr>
      <w:r>
        <w:t>Муниципальная услуга предоставляется бесплатно.</w:t>
      </w:r>
    </w:p>
    <w:p w:rsidR="00FF2CFA" w:rsidRDefault="00FF2CFA" w:rsidP="00FF2CFA">
      <w:pPr>
        <w:pStyle w:val="a6"/>
        <w:spacing w:before="0" w:beforeAutospacing="0" w:after="0" w:afterAutospacing="0"/>
        <w:jc w:val="both"/>
        <w:rPr>
          <w:b/>
        </w:rPr>
      </w:pPr>
      <w:r>
        <w:rPr>
          <w:b/>
        </w:rPr>
        <w:t>2.14. Сроки предоставления муниципальной услуги:</w:t>
      </w:r>
    </w:p>
    <w:p w:rsidR="00FF2CFA" w:rsidRDefault="00FF2CFA" w:rsidP="00FF2CFA">
      <w:pPr>
        <w:pStyle w:val="a6"/>
        <w:spacing w:before="0" w:beforeAutospacing="0" w:after="0" w:afterAutospacing="0"/>
        <w:jc w:val="both"/>
      </w:pPr>
      <w:r>
        <w:t>2.14.1. Максимальный срок предоставления муниципальной услуги со дня поступления заявления о размещении сведений в ИСОГД составляет 30 календарных дней;</w:t>
      </w:r>
    </w:p>
    <w:p w:rsidR="00FF2CFA" w:rsidRDefault="00FF2CFA" w:rsidP="00FF2CFA">
      <w:pPr>
        <w:pStyle w:val="a6"/>
        <w:spacing w:before="0" w:beforeAutospacing="0" w:after="0" w:afterAutospacing="0"/>
        <w:jc w:val="both"/>
      </w:pPr>
      <w:r>
        <w:t>2.14.2. При направлении заявления и документов, необходимых для предоставления муниципальной услуги, срок исчисляется со дня поступления в Администрацию заявления и документов, необходимых для предоставления муниципальной услуги (по дате регистрации).</w:t>
      </w:r>
    </w:p>
    <w:p w:rsidR="00FF2CFA" w:rsidRDefault="00FF2CFA" w:rsidP="00FF2CFA">
      <w:pPr>
        <w:pStyle w:val="a6"/>
        <w:spacing w:before="0" w:beforeAutospacing="0" w:after="0" w:afterAutospacing="0"/>
        <w:jc w:val="both"/>
      </w:pPr>
      <w:r>
        <w:t>2.14.3. В случае представления заявления через ГАУ «МФЦ» срок, указанный в пункте 2.12.1 настоящего административного регламента, исчисляется со дня передачи ГАУ «МФЦ» заявления и документов, указанных в пункте 2.7 настоящего административного регламента.</w:t>
      </w:r>
    </w:p>
    <w:p w:rsidR="00FF2CFA" w:rsidRDefault="00FF2CFA" w:rsidP="00FF2CFA">
      <w:pPr>
        <w:pStyle w:val="a6"/>
        <w:spacing w:before="0" w:beforeAutospacing="0" w:after="0" w:afterAutospacing="0"/>
        <w:jc w:val="both"/>
      </w:pPr>
      <w:r>
        <w:t>2.14.4. Сроки прохождения отдельных процедур:</w:t>
      </w:r>
    </w:p>
    <w:p w:rsidR="00FF2CFA" w:rsidRDefault="00FF2CFA" w:rsidP="00FF2CFA">
      <w:pPr>
        <w:pStyle w:val="a6"/>
        <w:spacing w:before="0" w:beforeAutospacing="0" w:after="0" w:afterAutospacing="0"/>
        <w:jc w:val="both"/>
      </w:pPr>
      <w:r>
        <w:t>а) максимальное время приема заявления и прилагаемых документов и его регистрация от одного заявителя – 15 минут;</w:t>
      </w:r>
    </w:p>
    <w:p w:rsidR="00FF2CFA" w:rsidRDefault="00FF2CFA" w:rsidP="00FF2CFA">
      <w:pPr>
        <w:pStyle w:val="a6"/>
        <w:spacing w:before="0" w:beforeAutospacing="0" w:after="0" w:afterAutospacing="0"/>
        <w:jc w:val="both"/>
      </w:pPr>
      <w:r>
        <w:t>б) время ожидания приема заявителем для сдачи необходимых документов, получения консультаций о процедуре предоставления муниципальной услуги не должно превышать 15 минут;</w:t>
      </w:r>
    </w:p>
    <w:p w:rsidR="00FF2CFA" w:rsidRDefault="00FF2CFA" w:rsidP="00FF2CFA">
      <w:pPr>
        <w:rPr>
          <w:b/>
        </w:rPr>
      </w:pPr>
      <w:r>
        <w:rPr>
          <w:b/>
        </w:rPr>
        <w:t>2.15. Требования к помещениям, в которых предоставляется муниципальная услуга, в том числе для инвалидов</w:t>
      </w:r>
    </w:p>
    <w:p w:rsidR="00FF2CFA" w:rsidRDefault="00FF2CFA" w:rsidP="00FF2CFA">
      <w:r>
        <w:t>2.15.1. На территории, прилегающей к зданию Администрации, оборудуются места для парковки автотранспортных средств, в том числе места для специальных автотранспортных средств инвалидов. Для парковки специальных автотранспортных средств инвалидов на стоянке (парковке) выделяется не менее 10 % мест (но не менее одного места), которые не должны занимать иные транспортные средства</w:t>
      </w:r>
      <w:r>
        <w:rPr>
          <w:lang w:eastAsia="en-US"/>
        </w:rPr>
        <w:t>.</w:t>
      </w:r>
    </w:p>
    <w:p w:rsidR="00FF2CFA" w:rsidRDefault="00FF2CFA" w:rsidP="00FF2CFA">
      <w:r>
        <w:t>2.15.2. доступ автотранспорта к парковочным местам и стоянка являются бесплатными;</w:t>
      </w:r>
    </w:p>
    <w:p w:rsidR="00FF2CFA" w:rsidRDefault="00FF2CFA" w:rsidP="00FF2CFA">
      <w:r>
        <w:t>2.15.3. входы в здание Администрации должны быть оборудованы средствами, создающими условия для беспрепятственного доступа инвалидов (включая инвалидов, использующих кресла-коляски и собак-проводников);</w:t>
      </w:r>
    </w:p>
    <w:p w:rsidR="00FF2CFA" w:rsidRDefault="00FF2CFA" w:rsidP="00FF2CFA">
      <w:r>
        <w:t>2.15.4. входы в здание Администрации должны быть оборудованы информационными табличками (вывесками), содержащими следующую информацию об органе:</w:t>
      </w:r>
    </w:p>
    <w:p w:rsidR="00FF2CFA" w:rsidRDefault="00FF2CFA" w:rsidP="00FF2CFA">
      <w:pPr>
        <w:ind w:firstLine="709"/>
      </w:pPr>
      <w:r>
        <w:t>наименование;</w:t>
      </w:r>
    </w:p>
    <w:p w:rsidR="00FF2CFA" w:rsidRDefault="00FF2CFA" w:rsidP="00FF2CFA">
      <w:pPr>
        <w:ind w:firstLine="709"/>
      </w:pPr>
      <w:r>
        <w:t>почтовый адрес;</w:t>
      </w:r>
    </w:p>
    <w:p w:rsidR="00FF2CFA" w:rsidRDefault="00FF2CFA" w:rsidP="00FF2CFA">
      <w:pPr>
        <w:ind w:firstLine="709"/>
      </w:pPr>
      <w:r>
        <w:t>режим работы;</w:t>
      </w:r>
    </w:p>
    <w:p w:rsidR="00FF2CFA" w:rsidRDefault="00FF2CFA" w:rsidP="00FF2CFA">
      <w:r>
        <w:t>2.15.5. вход и выход из здания оборудуется соответствующими указателями;</w:t>
      </w:r>
    </w:p>
    <w:p w:rsidR="00FF2CFA" w:rsidRDefault="00FF2CFA" w:rsidP="00FF2CFA">
      <w:r>
        <w:t>2.15.6. прием следует осуществлять в специально выделенных для этих целей помещениях оборудованных для комфортного пребывания в них инвалидов (включая инвалидов, использующих кресла- коляски и собак-проводников);</w:t>
      </w:r>
    </w:p>
    <w:p w:rsidR="00FF2CFA" w:rsidRDefault="00FF2CFA" w:rsidP="00FF2CFA">
      <w:pPr>
        <w:tabs>
          <w:tab w:val="left" w:pos="709"/>
        </w:tabs>
        <w:ind w:firstLine="709"/>
      </w:pPr>
      <w:r>
        <w:t xml:space="preserve">В помещении Администрации должны быть размещены носители информации о порядке предоставления муниципальной услуги инвалидам с учетом ограничений их жизнедеятельности, в том числе обеспечено 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w:t>
      </w:r>
      <w:r>
        <w:lastRenderedPageBreak/>
        <w:t>шрифтом Брайля и на контрастном фоне.</w:t>
      </w:r>
    </w:p>
    <w:p w:rsidR="00FF2CFA" w:rsidRDefault="00FF2CFA" w:rsidP="00FF2CFA">
      <w:pPr>
        <w:tabs>
          <w:tab w:val="left" w:pos="709"/>
        </w:tabs>
        <w:ind w:firstLine="709"/>
      </w:pPr>
      <w:r>
        <w:t>Администрацией обеспечивается допуск в помещение сурдопереводчика и тифлосурдопереводчика, оказание помощи инвалидам, связанной с разъяснением в доступной для них форме порядка предоставления муниципальной услуги, оформлением необходимых для ее предоставления документов, последовательностью действий, необходимых для получения муниципальной услуги, ознакомление с размещением кабинетов.</w:t>
      </w:r>
    </w:p>
    <w:p w:rsidR="00FF2CFA" w:rsidRDefault="00FF2CFA" w:rsidP="00FF2CFA">
      <w:pPr>
        <w:tabs>
          <w:tab w:val="left" w:pos="709"/>
        </w:tabs>
        <w:ind w:firstLine="709"/>
      </w:pPr>
      <w:r>
        <w:t>Сотрудн</w:t>
      </w:r>
      <w:r w:rsidR="007F662D">
        <w:t xml:space="preserve">иками администрации Барбинского </w:t>
      </w:r>
      <w:r>
        <w:t xml:space="preserve"> сельского поселения оказывается иная необходимая инвалидам помощь в преодолении барьеров, мешающих получению ими муниципальной услуги наравне с другими лицами.</w:t>
      </w:r>
    </w:p>
    <w:p w:rsidR="00FF2CFA" w:rsidRDefault="00FF2CFA" w:rsidP="00FF2CFA">
      <w:pPr>
        <w:ind w:firstLine="709"/>
      </w:pPr>
      <w:r>
        <w:t>2.15.7. места для приема посетителей включают места для ожидания, информирования и приема;</w:t>
      </w:r>
    </w:p>
    <w:p w:rsidR="00FF2CFA" w:rsidRDefault="00FF2CFA" w:rsidP="00FF2CFA">
      <w:pPr>
        <w:ind w:firstLine="709"/>
      </w:pPr>
      <w:r>
        <w:t>2.15.8. у входа в каждое из помещений размещается табличка с наименованием помещения;</w:t>
      </w:r>
    </w:p>
    <w:p w:rsidR="00FF2CFA" w:rsidRDefault="00FF2CFA" w:rsidP="00FF2CFA">
      <w:pPr>
        <w:ind w:firstLine="709"/>
      </w:pPr>
      <w:r>
        <w:t>2.15.9. помещения Администрации должны соответствовать государственным санитарно-эпидемиологическим нормативам;</w:t>
      </w:r>
    </w:p>
    <w:p w:rsidR="00FF2CFA" w:rsidRDefault="00FF2CFA" w:rsidP="00FF2CFA">
      <w:pPr>
        <w:ind w:firstLine="709"/>
        <w:rPr>
          <w:b/>
        </w:rPr>
      </w:pPr>
      <w:r>
        <w:rPr>
          <w:b/>
        </w:rPr>
        <w:t>2.16.</w:t>
      </w:r>
      <w:r>
        <w:t xml:space="preserve"> </w:t>
      </w:r>
      <w:r>
        <w:rPr>
          <w:b/>
        </w:rPr>
        <w:t>Требования к местам для информирования</w:t>
      </w:r>
    </w:p>
    <w:p w:rsidR="00FF2CFA" w:rsidRDefault="00FF2CFA" w:rsidP="00FF2CFA">
      <w:pPr>
        <w:ind w:firstLine="709"/>
      </w:pPr>
      <w:r>
        <w:t>2.16.1. Места для информирования оборудуются:</w:t>
      </w:r>
    </w:p>
    <w:p w:rsidR="00FF2CFA" w:rsidRDefault="00FF2CFA" w:rsidP="00FF2CFA">
      <w:pPr>
        <w:ind w:firstLine="709"/>
      </w:pPr>
      <w:r>
        <w:t>информационными стендами;</w:t>
      </w:r>
    </w:p>
    <w:p w:rsidR="00FF2CFA" w:rsidRDefault="00FF2CFA" w:rsidP="00FF2CFA">
      <w:pPr>
        <w:ind w:firstLine="709"/>
      </w:pPr>
      <w:r>
        <w:t>стульями и столами (стойками для письма) для возможности оформления документов;</w:t>
      </w:r>
    </w:p>
    <w:p w:rsidR="00FF2CFA" w:rsidRDefault="00FF2CFA" w:rsidP="00FF2CFA">
      <w:pPr>
        <w:ind w:firstLine="709"/>
      </w:pPr>
      <w:r>
        <w:t>2.16.2. информационные стенды, столы (стойки) для письма размещаются в местах, обеспечивающих свободный доступ к ним лицам, имеющим ограничения к передвижению, в том числе инвалидам, использующим кресла- коляски;</w:t>
      </w:r>
    </w:p>
    <w:p w:rsidR="00FF2CFA" w:rsidRDefault="00FF2CFA" w:rsidP="00FF2CFA">
      <w:pPr>
        <w:ind w:firstLine="709"/>
      </w:pPr>
      <w:r>
        <w:t>2.16.3. в случае невозможности размещения информационных стендов используются другие способы размещения информации, обеспечивающие свободный доступ к ней.</w:t>
      </w:r>
    </w:p>
    <w:p w:rsidR="00FF2CFA" w:rsidRDefault="00FF2CFA" w:rsidP="00FF2CFA">
      <w:pPr>
        <w:ind w:firstLine="709"/>
        <w:rPr>
          <w:b/>
        </w:rPr>
      </w:pPr>
      <w:r>
        <w:rPr>
          <w:b/>
        </w:rPr>
        <w:t>2.17. Требования к местам ожидания</w:t>
      </w:r>
    </w:p>
    <w:p w:rsidR="00FF2CFA" w:rsidRDefault="00FF2CFA" w:rsidP="00FF2CFA">
      <w:pPr>
        <w:ind w:firstLine="709"/>
      </w:pPr>
      <w:r>
        <w:t>2.17.1. места ожидания должны соответствовать комфортным условиям для подающих заявление, в том числе инвалидов, использующих кресла-коляски, и оптимальным условиям работы специалистов;</w:t>
      </w:r>
    </w:p>
    <w:p w:rsidR="00FF2CFA" w:rsidRDefault="00FF2CFA" w:rsidP="00FF2CFA">
      <w:pPr>
        <w:ind w:firstLine="709"/>
      </w:pPr>
      <w:r>
        <w:t>2.17.2. места ожидания оборудуются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может составлять менее 2 мест на каждого специалиста, ведущего прием документов;</w:t>
      </w:r>
    </w:p>
    <w:p w:rsidR="00FF2CFA" w:rsidRDefault="00FF2CFA" w:rsidP="00FF2CFA">
      <w:pPr>
        <w:ind w:firstLine="709"/>
      </w:pPr>
      <w:r>
        <w:t>2.17.3. места для заполнения заявлений о предоставлении муниципальной услуги оборудуются стульями, столами (стойками) и обеспечиваются образцами заполнения документов, бланками заявлений, ручками и бумагой.</w:t>
      </w:r>
    </w:p>
    <w:p w:rsidR="00FF2CFA" w:rsidRDefault="00FF2CFA" w:rsidP="00FF2CFA">
      <w:pPr>
        <w:ind w:firstLine="709"/>
        <w:rPr>
          <w:b/>
        </w:rPr>
      </w:pPr>
      <w:r>
        <w:rPr>
          <w:b/>
        </w:rPr>
        <w:t>2.18. Требования к местам приема</w:t>
      </w:r>
    </w:p>
    <w:p w:rsidR="00FF2CFA" w:rsidRDefault="00FF2CFA" w:rsidP="00FF2CFA">
      <w:pPr>
        <w:ind w:firstLine="709"/>
      </w:pPr>
      <w:r>
        <w:t>2.18.1. количество одновременно работающих окон (кабинетов) должно обеспечивать выполнение требований к максимально допустимому времени ожидания в очереди;</w:t>
      </w:r>
    </w:p>
    <w:p w:rsidR="00FF2CFA" w:rsidRDefault="00FF2CFA" w:rsidP="00FF2CFA">
      <w:pPr>
        <w:ind w:firstLine="709"/>
      </w:pPr>
      <w:r>
        <w:t>2.18.2. кабинеты приема должны быть оборудованы информационными табличками с указанием:</w:t>
      </w:r>
    </w:p>
    <w:p w:rsidR="00FF2CFA" w:rsidRDefault="00FF2CFA" w:rsidP="00FF2CFA">
      <w:pPr>
        <w:ind w:firstLine="709"/>
      </w:pPr>
      <w:r>
        <w:t>фамилии, имени, отчества и должности специалиста, осуществляющего прием;</w:t>
      </w:r>
    </w:p>
    <w:p w:rsidR="00FF2CFA" w:rsidRDefault="00FF2CFA" w:rsidP="00FF2CFA">
      <w:pPr>
        <w:ind w:firstLine="709"/>
      </w:pPr>
      <w:r>
        <w:t>времени перерыва на обед, технического перерыва;</w:t>
      </w:r>
    </w:p>
    <w:p w:rsidR="00FF2CFA" w:rsidRDefault="00FF2CFA" w:rsidP="00FF2CFA">
      <w:pPr>
        <w:ind w:firstLine="709"/>
      </w:pPr>
      <w:r>
        <w:t>2.18.3. рабочее место специалиста оборудуется персональным компьютером с возможностью доступа к необходимым информационным базам данных, печатающим и сканирующим устройствам;</w:t>
      </w:r>
    </w:p>
    <w:p w:rsidR="00FF2CFA" w:rsidRDefault="00FF2CFA" w:rsidP="00FF2CFA">
      <w:pPr>
        <w:ind w:firstLine="709"/>
      </w:pPr>
      <w:r>
        <w:t>2.18.4. специалисты, осуществляющие прием, обеспечиваются личными идентификационными карточками и (или) настольными табличками;</w:t>
      </w:r>
    </w:p>
    <w:p w:rsidR="00FF2CFA" w:rsidRDefault="00FF2CFA" w:rsidP="00FF2CFA">
      <w:pPr>
        <w:ind w:firstLine="709"/>
      </w:pPr>
      <w:r>
        <w:t xml:space="preserve">2.18.5. место для приема снабжается стулом, должно иметь место для письма и </w:t>
      </w:r>
      <w:r>
        <w:lastRenderedPageBreak/>
        <w:t>размещения документов;</w:t>
      </w:r>
    </w:p>
    <w:p w:rsidR="00FF2CFA" w:rsidRDefault="00FF2CFA" w:rsidP="00FF2CFA">
      <w:pPr>
        <w:ind w:firstLine="709"/>
      </w:pPr>
      <w:r>
        <w:t>2.18.6. в целях обеспечения конфиденциальности персональных данных одновременное консультирование и (или) прием двух и более инициаторов или заявителей не допускается;</w:t>
      </w:r>
    </w:p>
    <w:p w:rsidR="00FF2CFA" w:rsidRDefault="00FF2CFA" w:rsidP="00FF2CFA">
      <w:pPr>
        <w:ind w:firstLine="709"/>
      </w:pPr>
      <w:r>
        <w:t>2.18.7. при обращении инвалида за получением муниципальной услуги (включая инвалидов, использующих кресла-коляски и собак-проводников) обеспечивается:</w:t>
      </w:r>
    </w:p>
    <w:p w:rsidR="00FF2CFA" w:rsidRDefault="00FF2CFA" w:rsidP="00FF2CFA">
      <w:pPr>
        <w:ind w:firstLine="709"/>
      </w:pPr>
      <w:r>
        <w:t>возможность посадки инвалидов в транспортное средство и высадки из него перед входом в помещение с помощью технических средств реабилитации и (или) с помощью специалиста органа, предоставляющего муниципальные услуги, ответственного за работу с инвалидами;</w:t>
      </w:r>
    </w:p>
    <w:p w:rsidR="00FF2CFA" w:rsidRDefault="00FF2CFA" w:rsidP="00FF2CFA">
      <w:pPr>
        <w:ind w:firstLine="709"/>
      </w:pPr>
      <w:r>
        <w:t>содействие инвалидам при входе в орган, предоставляющий муниципальные услуги, и выходе из него;</w:t>
      </w:r>
    </w:p>
    <w:p w:rsidR="00FF2CFA" w:rsidRDefault="00FF2CFA" w:rsidP="00FF2CFA">
      <w:pPr>
        <w:ind w:firstLine="709"/>
      </w:pPr>
      <w:r>
        <w:t>сопровождение инвалидов, имеющих стойкие расстройства функции зрения и самостоятельного передвижения, и оказание им помощи в органе, предоставляющем муниципальные услуги;</w:t>
      </w:r>
    </w:p>
    <w:p w:rsidR="00FF2CFA" w:rsidRDefault="00FF2CFA" w:rsidP="00FF2CFA">
      <w:pPr>
        <w:ind w:firstLine="709"/>
      </w:pPr>
      <w:r>
        <w:t>надлежащее размещение оборудования и носителей информации, необходимых для обеспечения беспрепятственного доступа инвалидов с учетом ограничений их жизнедеятельности;</w:t>
      </w:r>
    </w:p>
    <w:p w:rsidR="00FF2CFA" w:rsidRDefault="00FF2CFA" w:rsidP="00FF2CFA">
      <w:pPr>
        <w:ind w:firstLine="709"/>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FF2CFA" w:rsidRDefault="00FF2CFA" w:rsidP="00FF2CFA">
      <w:pPr>
        <w:ind w:firstLine="709"/>
      </w:pPr>
      <w:r>
        <w:t>доступ к помещению, в котором предоставляется услуга, собаки-проводника при наличии документа, подтверждающего её специальное обучение;</w:t>
      </w:r>
    </w:p>
    <w:p w:rsidR="00FF2CFA" w:rsidRDefault="00FF2CFA" w:rsidP="00FF2CFA">
      <w:pPr>
        <w:ind w:firstLine="709"/>
      </w:pPr>
      <w:r>
        <w:t>возможность самостоятельного передвижения инвалидов, в том числе передвигающихся в кресле-коляске, в целях доступа к месту предоставления услуги, в том числе с помощью специалиста органа, предоставляющего муниципальные услуги, ответственного за работу с инвалидами;</w:t>
      </w:r>
    </w:p>
    <w:p w:rsidR="00FF2CFA" w:rsidRDefault="00FF2CFA" w:rsidP="00FF2CFA">
      <w:pPr>
        <w:ind w:firstLine="709"/>
      </w:pPr>
      <w:r>
        <w:t>оказание помощи инвалидам в преодолении барьеров, мешающих получению ими муниципальной услуги наравне с другими лицами.</w:t>
      </w:r>
    </w:p>
    <w:p w:rsidR="00FF2CFA" w:rsidRDefault="00FF2CFA" w:rsidP="00FF2CFA">
      <w:pPr>
        <w:ind w:firstLine="708"/>
        <w:rPr>
          <w:b/>
        </w:rPr>
      </w:pPr>
      <w:r>
        <w:rPr>
          <w:b/>
        </w:rPr>
        <w:t>2.19. Показатели доступности и качества муниципальной услуги</w:t>
      </w:r>
    </w:p>
    <w:p w:rsidR="00FF2CFA" w:rsidRDefault="00FF2CFA" w:rsidP="00FF2CFA">
      <w:pPr>
        <w:ind w:firstLine="709"/>
      </w:pPr>
      <w:r>
        <w:t>Критериями доступности и качества оказания муниципальной услуги являются:</w:t>
      </w:r>
    </w:p>
    <w:p w:rsidR="00FF2CFA" w:rsidRDefault="00FF2CFA" w:rsidP="00FF2CFA">
      <w:pPr>
        <w:ind w:firstLine="709"/>
      </w:pPr>
      <w:r>
        <w:t>удовлетворенность инициаторов или заявителей качеством муниципальной услуги;</w:t>
      </w:r>
    </w:p>
    <w:p w:rsidR="00FF2CFA" w:rsidRDefault="00FF2CFA" w:rsidP="00FF2CFA">
      <w:pPr>
        <w:ind w:firstLine="709"/>
      </w:pPr>
      <w:r>
        <w:t>полнота, актуальность и достоверность информации о порядке предоставления муниципальной услуги, в том числе в электронной форме;</w:t>
      </w:r>
    </w:p>
    <w:p w:rsidR="00FF2CFA" w:rsidRDefault="00FF2CFA" w:rsidP="00FF2CFA">
      <w:pPr>
        <w:ind w:firstLine="709"/>
      </w:pPr>
      <w:r>
        <w:t>наглядность форм размещаемой информации о порядке предоставления муниципальной услуги;</w:t>
      </w:r>
    </w:p>
    <w:p w:rsidR="00FF2CFA" w:rsidRDefault="00FF2CFA" w:rsidP="00FF2CFA">
      <w:pPr>
        <w:pStyle w:val="af5"/>
        <w:widowControl w:val="0"/>
        <w:autoSpaceDE w:val="0"/>
        <w:autoSpaceDN w:val="0"/>
        <w:adjustRightInd w:val="0"/>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удобство и доступность получения информации заявителями о порядке предоставления муниципальной услуги;</w:t>
      </w:r>
    </w:p>
    <w:p w:rsidR="00FF2CFA" w:rsidRDefault="00FF2CFA" w:rsidP="00FF2CFA">
      <w:pPr>
        <w:ind w:firstLine="709"/>
      </w:pPr>
      <w:r>
        <w:t>соблюдение требований к размеру платы за предоставление муниципальной услуги;</w:t>
      </w:r>
    </w:p>
    <w:p w:rsidR="00FF2CFA" w:rsidRDefault="00FF2CFA" w:rsidP="00FF2CFA">
      <w:pPr>
        <w:ind w:firstLine="709"/>
      </w:pPr>
      <w:r>
        <w:t>соблюдений требований стандарта предоставления муниципальной услуги</w:t>
      </w:r>
    </w:p>
    <w:p w:rsidR="00FF2CFA" w:rsidRDefault="00FF2CFA" w:rsidP="00FF2CFA">
      <w:pPr>
        <w:ind w:firstLine="709"/>
      </w:pPr>
      <w: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F2CFA" w:rsidRDefault="00FF2CFA" w:rsidP="00FF2CFA">
      <w:pPr>
        <w:ind w:firstLine="709"/>
      </w:pPr>
      <w:r>
        <w:t>отсутствие обоснованных жалоб со стороны заявителей по результатам предоставления муниципальной услуги;</w:t>
      </w:r>
    </w:p>
    <w:p w:rsidR="00FF2CFA" w:rsidRDefault="00FF2CFA" w:rsidP="00FF2CFA">
      <w:pPr>
        <w:ind w:firstLine="709"/>
      </w:pPr>
      <w:r>
        <w:t>предоставление возможности получения информации о ходе предоставления муниципальной услуги, в том числе с использованием информационно - коммуникационных технологий.</w:t>
      </w:r>
    </w:p>
    <w:p w:rsidR="00FF2CFA" w:rsidRDefault="00FF2CFA" w:rsidP="00FF2CFA">
      <w:pPr>
        <w:pStyle w:val="a6"/>
        <w:spacing w:before="0" w:beforeAutospacing="0" w:after="0" w:afterAutospacing="0"/>
        <w:jc w:val="both"/>
      </w:pPr>
      <w:r>
        <w:t> </w:t>
      </w:r>
    </w:p>
    <w:p w:rsidR="00FF2CFA" w:rsidRDefault="00FF2CFA" w:rsidP="00FF2CFA">
      <w:pPr>
        <w:pStyle w:val="a6"/>
        <w:spacing w:before="0" w:beforeAutospacing="0" w:after="0" w:afterAutospacing="0"/>
        <w:jc w:val="both"/>
      </w:pPr>
      <w:r>
        <w:rPr>
          <w:rStyle w:val="a5"/>
          <w:bCs/>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FF2CFA" w:rsidRDefault="00FF2CFA" w:rsidP="00FF2CFA">
      <w:pPr>
        <w:pStyle w:val="a6"/>
        <w:spacing w:before="0" w:beforeAutospacing="0" w:after="0" w:afterAutospacing="0"/>
        <w:jc w:val="both"/>
        <w:rPr>
          <w:b/>
        </w:rPr>
      </w:pPr>
    </w:p>
    <w:p w:rsidR="00FF2CFA" w:rsidRDefault="00FF2CFA" w:rsidP="00FF2CFA">
      <w:bookmarkStart w:id="8" w:name="sub_1311"/>
      <w:r>
        <w:t xml:space="preserve">3.1.1. </w:t>
      </w:r>
      <w:r>
        <w:rPr>
          <w:b/>
        </w:rPr>
        <w:t>Предоставление муниципальной услуги включает в себя следующие административные процедуры:</w:t>
      </w:r>
    </w:p>
    <w:bookmarkEnd w:id="8"/>
    <w:p w:rsidR="00FF2CFA" w:rsidRDefault="00FF2CFA" w:rsidP="00FF2CFA">
      <w:r>
        <w:t>- приём и регистрация заявления с приложенными к нему документами;</w:t>
      </w:r>
    </w:p>
    <w:p w:rsidR="00FF2CFA" w:rsidRDefault="00FF2CFA" w:rsidP="00FF2CFA">
      <w:r>
        <w:t>- размещение и регистрация материалов в информационной системе обеспечения градостроительной деятельности или направление (выдача) уведомления об отказе.</w:t>
      </w:r>
    </w:p>
    <w:p w:rsidR="00FF2CFA" w:rsidRDefault="00FF2CFA" w:rsidP="00FF2CFA">
      <w:bookmarkStart w:id="9" w:name="sub_1312"/>
      <w:r>
        <w:t xml:space="preserve">3.1.2. Блок-схема последовательности административных процедур приведена в </w:t>
      </w:r>
      <w:hyperlink r:id="rId20" w:anchor="sub_20000" w:history="1">
        <w:r>
          <w:rPr>
            <w:rStyle w:val="aff1"/>
            <w:rFonts w:ascii="Times New Roman CYR" w:hAnsi="Times New Roman CYR"/>
          </w:rPr>
          <w:t>приложении № 2</w:t>
        </w:r>
      </w:hyperlink>
      <w:r>
        <w:t xml:space="preserve"> к Административному регламенту.</w:t>
      </w:r>
    </w:p>
    <w:p w:rsidR="00FF2CFA" w:rsidRDefault="00FF2CFA" w:rsidP="00FF2CFA">
      <w:pPr>
        <w:rPr>
          <w:b/>
        </w:rPr>
      </w:pPr>
      <w:bookmarkStart w:id="10" w:name="sub_1032"/>
      <w:bookmarkEnd w:id="9"/>
      <w:r>
        <w:rPr>
          <w:b/>
        </w:rPr>
        <w:t>3.2. Приём и регистрация заявления с приложенными к нему документами</w:t>
      </w:r>
    </w:p>
    <w:p w:rsidR="00FF2CFA" w:rsidRDefault="00FF2CFA" w:rsidP="00FF2CFA">
      <w:bookmarkStart w:id="11" w:name="sub_1321"/>
      <w:bookmarkEnd w:id="10"/>
      <w:r>
        <w:t>3.2.1. Основанием для начала данной административной процедуры является получение заявления от Заявителя и прилагаемых к нему документов.</w:t>
      </w:r>
    </w:p>
    <w:p w:rsidR="00FF2CFA" w:rsidRDefault="00FF2CFA" w:rsidP="00FF2CFA">
      <w:bookmarkStart w:id="12" w:name="sub_1322"/>
      <w:bookmarkEnd w:id="11"/>
      <w:r>
        <w:t>3.2.2. Заявление и прилагаемые к нему документы Заявитель может предоставить следующими способами:</w:t>
      </w:r>
    </w:p>
    <w:bookmarkEnd w:id="12"/>
    <w:p w:rsidR="00FF2CFA" w:rsidRDefault="00FF2CFA" w:rsidP="00FF2CFA">
      <w:r>
        <w:t>- посредством личного обращения Заявителя в Администрацию;</w:t>
      </w:r>
    </w:p>
    <w:p w:rsidR="00FF2CFA" w:rsidRDefault="00FF2CFA" w:rsidP="00FF2CFA">
      <w:r>
        <w:t>- посредством почтового отправления на адрес Администрации;</w:t>
      </w:r>
    </w:p>
    <w:p w:rsidR="00FF2CFA" w:rsidRDefault="00FF2CFA" w:rsidP="00FF2CFA">
      <w:r>
        <w:t>- посредством использования информационно-телекоммуникационных сетей общего пользования в форме электронного документа.</w:t>
      </w:r>
    </w:p>
    <w:p w:rsidR="00FF2CFA" w:rsidRDefault="00FF2CFA" w:rsidP="00FF2CFA">
      <w:bookmarkStart w:id="13" w:name="sub_1323"/>
      <w:r>
        <w:t>3.2.3. Приём заявления с приложенными к нему документами от Заявителя при личном обращении осуществляется специалистом Администрации, ответственным за предоставление муниципальной услуги.</w:t>
      </w:r>
    </w:p>
    <w:p w:rsidR="00FF2CFA" w:rsidRDefault="00FF2CFA" w:rsidP="00FF2CFA">
      <w:bookmarkStart w:id="14" w:name="sub_1324"/>
      <w:bookmarkEnd w:id="13"/>
      <w:r>
        <w:t>3.2.4. При поступлении заявления и прилагаемых к нему документов посредством личного обращения Заявителя в Администрацию специалист, ответственный за предоставление муниципальной услуги:</w:t>
      </w:r>
    </w:p>
    <w:bookmarkEnd w:id="14"/>
    <w:p w:rsidR="00FF2CFA" w:rsidRDefault="00FF2CFA" w:rsidP="00FF2CFA">
      <w:r>
        <w:t>- устанавливает предмет обращения;</w:t>
      </w:r>
    </w:p>
    <w:p w:rsidR="00FF2CFA" w:rsidRDefault="00FF2CFA" w:rsidP="00FF2CFA">
      <w:r>
        <w:t>- устанавливает соответствие личности Заявителя документу, удостоверяющему личность;</w:t>
      </w:r>
    </w:p>
    <w:p w:rsidR="00FF2CFA" w:rsidRDefault="00FF2CFA" w:rsidP="00FF2CFA">
      <w:r>
        <w:t>- проверяет наличие документа, удостоверяющего права (полномочия) представителя Заявителя (в случае, если с заявлением обращается представитель Заявителя);</w:t>
      </w:r>
    </w:p>
    <w:p w:rsidR="00FF2CFA" w:rsidRDefault="00FF2CFA" w:rsidP="00FF2CFA">
      <w:r>
        <w:t>- осуществляет сверку копий представленных документов с их оригиналами;</w:t>
      </w:r>
    </w:p>
    <w:p w:rsidR="00FF2CFA" w:rsidRDefault="00FF2CFA" w:rsidP="00FF2CFA">
      <w:r>
        <w:t>- проверяет заявление и прилагаемые к нему документы на наличие подчисток, приписок, зачёркнутых слов и иных неоговорённых исправлений, серьёзных повреждений, не позволяющих однозначно истолковать их содержание;</w:t>
      </w:r>
    </w:p>
    <w:p w:rsidR="00FF2CFA" w:rsidRDefault="00FF2CFA" w:rsidP="00FF2CFA">
      <w:r>
        <w:t>- регистрирует заявление в книге регистрации входящей документации;</w:t>
      </w:r>
    </w:p>
    <w:p w:rsidR="00FF2CFA" w:rsidRDefault="00FF2CFA" w:rsidP="00FF2CFA">
      <w:bookmarkStart w:id="15" w:name="sub_1325"/>
      <w:r>
        <w:t>3.2.5. При отсутствии у Заявителя, обратившегося лично, заполненного заявления или при не правильном его заполнении, специалист Администрации, ответственный за предоставление муниципальной услуги, консультирует Заявителя по вопросам заполнения заявления.</w:t>
      </w:r>
    </w:p>
    <w:p w:rsidR="00FF2CFA" w:rsidRDefault="00FF2CFA" w:rsidP="00FF2CFA">
      <w:bookmarkStart w:id="16" w:name="sub_1326"/>
      <w:bookmarkEnd w:id="15"/>
      <w:r>
        <w:t>3.2.6. Приём заявления с приложенными к нему документами, полученного по электронной почте или по почте через отделения связи, и его регистрацию осуществляет специалист Администрации, ответственный за делопроизводство, в течение одного рабочего дня с момента его получения.</w:t>
      </w:r>
    </w:p>
    <w:p w:rsidR="00FF2CFA" w:rsidRDefault="00FF2CFA" w:rsidP="00FF2CFA">
      <w:bookmarkStart w:id="17" w:name="sub_1327"/>
      <w:bookmarkEnd w:id="16"/>
      <w:r>
        <w:t>3.2.7. Специалист Администрации, ответственный за делопроизводство, в течение одного рабочего дня с момента регистрации заявления, передает его с приложенными к нему документами Главе сельского поселения.</w:t>
      </w:r>
    </w:p>
    <w:bookmarkEnd w:id="17"/>
    <w:p w:rsidR="00FF2CFA" w:rsidRDefault="00FF2CFA" w:rsidP="00FF2CFA">
      <w:r>
        <w:t>Глава сельского поселения в течение одного дня проверяет приложенные документы, при необходимости направляет запросы в Федеральную налоговую службу по Тверской области, назначает специалиста Администрации, ответственного за предоставление муниципальной услуги. Запросы осуществляются в течение двух рабочих дней с момента регистрации заявления.</w:t>
      </w:r>
    </w:p>
    <w:p w:rsidR="00FF2CFA" w:rsidRDefault="00FF2CFA" w:rsidP="00FF2CFA">
      <w:bookmarkStart w:id="18" w:name="sub_1328"/>
      <w:r>
        <w:t>3.2.8. Продолжительность выполнения данной административной процедуры не должна превышать 3 (трех) рабочих дней с момента регистрации заявления.</w:t>
      </w:r>
    </w:p>
    <w:p w:rsidR="00FF2CFA" w:rsidRDefault="00FF2CFA" w:rsidP="00FF2CFA">
      <w:bookmarkStart w:id="19" w:name="sub_22299"/>
      <w:bookmarkEnd w:id="18"/>
      <w:r>
        <w:lastRenderedPageBreak/>
        <w:t>3.2.9 Критерием принятия решения является соответствие представленных заявления и документов положениям Административного регламента.</w:t>
      </w:r>
    </w:p>
    <w:p w:rsidR="00FF2CFA" w:rsidRDefault="00FF2CFA" w:rsidP="00FF2CFA">
      <w:bookmarkStart w:id="20" w:name="sub_4210"/>
      <w:bookmarkEnd w:id="19"/>
      <w:r>
        <w:t>3.2.10. Результатом данной административной процедуры и способом его фиксации является регистрация Заявления в книге регистрации входящей документации.</w:t>
      </w:r>
    </w:p>
    <w:p w:rsidR="00FF2CFA" w:rsidRDefault="00FF2CFA" w:rsidP="00FF2CFA">
      <w:pPr>
        <w:rPr>
          <w:b/>
        </w:rPr>
      </w:pPr>
      <w:bookmarkStart w:id="21" w:name="sub_1033"/>
      <w:bookmarkEnd w:id="20"/>
      <w:r>
        <w:rPr>
          <w:b/>
        </w:rPr>
        <w:t>3.3. Размещение и регистрация материалов в информационной системе обеспечения градостроительной деятельности, направление уведомления о размещении материалов в информационной системе обеспечения градостроительной деятельности или направление (выдача) уведомления об отказе.</w:t>
      </w:r>
    </w:p>
    <w:p w:rsidR="00FF2CFA" w:rsidRDefault="00FF2CFA" w:rsidP="00FF2CFA">
      <w:bookmarkStart w:id="22" w:name="sub_1331"/>
      <w:bookmarkEnd w:id="21"/>
      <w:r>
        <w:t>3.3.1. Основанием для начала исполнения данной административной процедуры является зарегистрированное заявление о передаче материалов для размещения в информационной системе градостроительной деятельности с приложенным пакетом документов.</w:t>
      </w:r>
    </w:p>
    <w:p w:rsidR="00FF2CFA" w:rsidRDefault="00FF2CFA" w:rsidP="00FF2CFA">
      <w:bookmarkStart w:id="23" w:name="sub_1332"/>
      <w:bookmarkEnd w:id="22"/>
      <w:r>
        <w:t>3.3.2. Глава сельского  в течение 1 (одного) рабочего дня с момента регистрации заявления или получения документов по запросу передает пакет документов специалисту Администрации, ответственному за предоставление муниципальной услуги, для размещения и регистрации материалов в информационной системе обеспечения градостроительной деятельности.</w:t>
      </w:r>
    </w:p>
    <w:p w:rsidR="00FF2CFA" w:rsidRDefault="00FF2CFA" w:rsidP="00FF2CFA">
      <w:bookmarkStart w:id="24" w:name="sub_1333"/>
      <w:bookmarkEnd w:id="23"/>
      <w:r>
        <w:t>3.3.3. Специалист Администрации, ответственный за предоставление муниципальной услуги, в течение 2 (двух) рабочих дней со дня получения заявления и пакета документов от руководителя учреждения размещает и регистрирует полученные материалы в информационной системе обеспечения градостроительной деятельности, подготавливает уведомление о размещении полученных материалов в информационной системе обеспечения градостроительной деятельности и передает его для подписания Главе сельского поселения.</w:t>
      </w:r>
    </w:p>
    <w:p w:rsidR="00FF2CFA" w:rsidRDefault="00FF2CFA" w:rsidP="00FF2CFA">
      <w:bookmarkStart w:id="25" w:name="sub_1334"/>
      <w:bookmarkEnd w:id="24"/>
      <w:r>
        <w:t>3.3.4. Глава сельского поселения в течение 1 (одного рабочего) дня с момента получения подготовленного уведомления о размещении полученных материалов в информационной системе обеспечения градостроительной деятельности подписывает его и возвращает Специалисту Администрации, ответственному за предоставление муниципальной услуги.</w:t>
      </w:r>
    </w:p>
    <w:p w:rsidR="00FF2CFA" w:rsidRDefault="00FF2CFA" w:rsidP="00FF2CFA">
      <w:bookmarkStart w:id="26" w:name="sub_1335"/>
      <w:bookmarkEnd w:id="25"/>
      <w:r>
        <w:t>3.3.5. Специалист Администрации, ответственный за предоставление муниципальной услуги, в течение 2 (двух) рабочих дней со дня подписания Главой поселения уведомления о размещении материалов в информационной системе обеспечения градостроительной деятельности, направляет заявителю документ по почте или способом, указанным в заявлении.</w:t>
      </w:r>
    </w:p>
    <w:p w:rsidR="00FF2CFA" w:rsidRDefault="00FF2CFA" w:rsidP="00FF2CFA">
      <w:bookmarkStart w:id="27" w:name="sub_1336"/>
      <w:bookmarkEnd w:id="26"/>
      <w:r>
        <w:t xml:space="preserve">3.3.6. В случае, если в соответствии с </w:t>
      </w:r>
      <w:hyperlink r:id="rId21" w:anchor="sub_1210" w:history="1">
        <w:r>
          <w:rPr>
            <w:rStyle w:val="aff1"/>
            <w:rFonts w:ascii="Times New Roman CYR" w:hAnsi="Times New Roman CYR"/>
          </w:rPr>
          <w:t>пунктом 2.10</w:t>
        </w:r>
      </w:hyperlink>
      <w:r>
        <w:t xml:space="preserve"> Регламента имеются основания для отказа в предоставлении муниципальной услуги, специалистом Администрации, ответственным за предоставление муниципальной услуги, в течение двух рабочих дней с момента получения пакета документов от Главы сельского поселения подготавливается уведомление об отказе в предоставлении муниципальной услуги с указанием причин отказа.</w:t>
      </w:r>
    </w:p>
    <w:p w:rsidR="00FF2CFA" w:rsidRDefault="00FF2CFA" w:rsidP="00FF2CFA">
      <w:bookmarkStart w:id="28" w:name="sub_1337"/>
      <w:bookmarkEnd w:id="27"/>
      <w:r>
        <w:t>3.3.7. Подготовленное уведомление об отказе в размещении материалов в информационной системе обеспечения градостроительной деятельности передается в течение одного рабочего дня для подписания Главе сельского поселения. Глава поселения в течение одного рабочего дня подписывает уведомление об отказе в размещении материалов в информационной системе обеспечения градостроительной деятельности.</w:t>
      </w:r>
    </w:p>
    <w:p w:rsidR="00FF2CFA" w:rsidRDefault="00FF2CFA" w:rsidP="00FF2CFA">
      <w:bookmarkStart w:id="29" w:name="sub_1338"/>
      <w:bookmarkEnd w:id="28"/>
      <w:r>
        <w:t>3.3.8. Специалист Администрации, ответственный за предоставление муниципальной услуги, в течение 2 (двух) рабочих дней со дня подписания Главой сельского поселения уведомления об отказе в размещении материалов в информационной системе обеспечения градостроительной деятельности, направляет заявителю документ по почте или способом, указанным в заявлении.</w:t>
      </w:r>
    </w:p>
    <w:p w:rsidR="00FF2CFA" w:rsidRDefault="00FF2CFA" w:rsidP="00FF2CFA">
      <w:bookmarkStart w:id="30" w:name="sub_1339"/>
      <w:bookmarkEnd w:id="29"/>
      <w:r>
        <w:t xml:space="preserve">3.3.9. Результатом административной процедуры является размещение и регистрация материалов в информационной системе обеспечения градостроительной </w:t>
      </w:r>
      <w:r>
        <w:lastRenderedPageBreak/>
        <w:t>деятельности или направление заявителю уведомления об отказе в размещении материалов в информационной системе обеспечения градостроительной деятельности.</w:t>
      </w:r>
    </w:p>
    <w:p w:rsidR="00FF2CFA" w:rsidRDefault="00FF2CFA" w:rsidP="00FF2CFA">
      <w:bookmarkStart w:id="31" w:name="sub_4310"/>
      <w:bookmarkEnd w:id="30"/>
      <w:r>
        <w:t xml:space="preserve">3.3.10. Критерий принятия решения - отсутствие оснований для отказа в соответствии с </w:t>
      </w:r>
      <w:hyperlink r:id="rId22" w:anchor="sub_3101" w:history="1">
        <w:r>
          <w:rPr>
            <w:rStyle w:val="aff1"/>
            <w:rFonts w:ascii="Times New Roman CYR" w:hAnsi="Times New Roman CYR"/>
          </w:rPr>
          <w:t>подпунктом 2.10.</w:t>
        </w:r>
      </w:hyperlink>
      <w:r>
        <w:t xml:space="preserve"> Административного регламента.</w:t>
      </w:r>
    </w:p>
    <w:p w:rsidR="00FF2CFA" w:rsidRDefault="00FF2CFA" w:rsidP="00FF2CFA">
      <w:bookmarkStart w:id="32" w:name="sub_4311"/>
      <w:bookmarkEnd w:id="31"/>
      <w:r>
        <w:t>3.3.11. Общий срок выполнения административной процедуры составляет не более 7 (семи) рабочих дней.</w:t>
      </w:r>
    </w:p>
    <w:p w:rsidR="00FF2CFA" w:rsidRDefault="00FF2CFA" w:rsidP="00FF2CFA">
      <w:bookmarkStart w:id="33" w:name="sub_4312"/>
      <w:bookmarkEnd w:id="32"/>
      <w:r>
        <w:t>3.3.12. Способ фиксации - бумажный носитель.</w:t>
      </w:r>
    </w:p>
    <w:bookmarkEnd w:id="33"/>
    <w:p w:rsidR="00FF2CFA" w:rsidRDefault="00FF2CFA" w:rsidP="00FF2CFA">
      <w:pPr>
        <w:pStyle w:val="a6"/>
        <w:spacing w:before="0" w:beforeAutospacing="0" w:after="0" w:afterAutospacing="0"/>
        <w:jc w:val="both"/>
      </w:pPr>
      <w:r>
        <w:rPr>
          <w:rStyle w:val="a5"/>
          <w:bCs/>
        </w:rPr>
        <w:t> </w:t>
      </w:r>
    </w:p>
    <w:p w:rsidR="00FF2CFA" w:rsidRDefault="00FF2CFA" w:rsidP="00FF2CFA">
      <w:pPr>
        <w:ind w:firstLine="709"/>
        <w:rPr>
          <w:b/>
        </w:rPr>
      </w:pPr>
      <w:r>
        <w:rPr>
          <w:b/>
        </w:rPr>
        <w:t xml:space="preserve">4. Порядок и формы контроля за исполнением административного регламента </w:t>
      </w:r>
    </w:p>
    <w:p w:rsidR="00FF2CFA" w:rsidRDefault="00FF2CFA" w:rsidP="00FF2CFA">
      <w:pPr>
        <w:tabs>
          <w:tab w:val="left" w:pos="0"/>
        </w:tabs>
        <w:outlineLvl w:val="2"/>
      </w:pPr>
      <w:r>
        <w:t>4.1. Текущий контроль за соблюдением и исполнением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Главой сельского поселения.</w:t>
      </w:r>
    </w:p>
    <w:p w:rsidR="00FF2CFA" w:rsidRDefault="00FF2CFA" w:rsidP="00FF2CFA">
      <w:pPr>
        <w:numPr>
          <w:ilvl w:val="1"/>
          <w:numId w:val="4"/>
        </w:numPr>
        <w:tabs>
          <w:tab w:val="left" w:pos="0"/>
        </w:tabs>
        <w:ind w:left="0" w:firstLine="720"/>
        <w:outlineLvl w:val="2"/>
      </w:pPr>
      <w: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в порядке, установленном Регламентом Администрации</w:t>
      </w:r>
      <w:r>
        <w:rPr>
          <w:i/>
        </w:rPr>
        <w:t>.</w:t>
      </w:r>
    </w:p>
    <w:p w:rsidR="00FF2CFA" w:rsidRDefault="00FF2CFA" w:rsidP="00FF2CFA">
      <w:pPr>
        <w:numPr>
          <w:ilvl w:val="1"/>
          <w:numId w:val="4"/>
        </w:numPr>
        <w:tabs>
          <w:tab w:val="left" w:pos="0"/>
        </w:tabs>
        <w:ind w:left="0" w:firstLine="720"/>
        <w:outlineLvl w:val="2"/>
      </w:pPr>
      <w:r>
        <w:t>Контроль за полнотой и качеством предоставления муниципальной услуги осуществляется в формах:</w:t>
      </w:r>
    </w:p>
    <w:p w:rsidR="00FF2CFA" w:rsidRDefault="00FF2CFA" w:rsidP="00FF2CFA">
      <w:pPr>
        <w:tabs>
          <w:tab w:val="left" w:pos="0"/>
        </w:tabs>
      </w:pPr>
      <w:r>
        <w:t>1) проведения проверок;</w:t>
      </w:r>
    </w:p>
    <w:p w:rsidR="00FF2CFA" w:rsidRDefault="00FF2CFA" w:rsidP="00FF2CFA">
      <w:pPr>
        <w:tabs>
          <w:tab w:val="left" w:pos="0"/>
        </w:tabs>
      </w:pPr>
      <w:r>
        <w:t>2) рассмотрения жалоб заявителей на действия (бездействие) должностных лиц Администрации, муниципальных служащих, ответственных за предоставление муниципальной услуги.</w:t>
      </w:r>
    </w:p>
    <w:p w:rsidR="00FF2CFA" w:rsidRDefault="00FF2CFA" w:rsidP="00FF2CFA">
      <w:pPr>
        <w:numPr>
          <w:ilvl w:val="1"/>
          <w:numId w:val="4"/>
        </w:numPr>
        <w:tabs>
          <w:tab w:val="left" w:pos="1276"/>
        </w:tabs>
        <w:ind w:left="0" w:firstLine="720"/>
        <w:outlineLvl w:val="2"/>
      </w:pPr>
      <w:r>
        <w:t>В целях осуществления контроля за полнотой и качеством предоставления муниципальной услуги проводятся плановые и внеплановые проверки. Порядок и периодичность осуществления плановых проверок устанавливается планом работы Администрации. При проверке рассматриваются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rsidR="00FF2CFA" w:rsidRDefault="00FF2CFA" w:rsidP="00FF2CFA">
      <w:pPr>
        <w:numPr>
          <w:ilvl w:val="1"/>
          <w:numId w:val="4"/>
        </w:numPr>
        <w:tabs>
          <w:tab w:val="left" w:pos="1276"/>
        </w:tabs>
        <w:ind w:left="0" w:firstLine="720"/>
        <w:outlineLvl w:val="2"/>
      </w:pPr>
      <w:r>
        <w:t>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должностных лиц Администрации</w:t>
      </w:r>
      <w:r>
        <w:rPr>
          <w:i/>
        </w:rPr>
        <w:t xml:space="preserve">, </w:t>
      </w:r>
      <w:r>
        <w:t>муниципальных служащих</w:t>
      </w:r>
      <w:r>
        <w:rPr>
          <w:i/>
        </w:rPr>
        <w:t>.</w:t>
      </w:r>
    </w:p>
    <w:p w:rsidR="00FF2CFA" w:rsidRDefault="00FF2CFA" w:rsidP="00FF2CFA">
      <w:pPr>
        <w:numPr>
          <w:ilvl w:val="1"/>
          <w:numId w:val="4"/>
        </w:numPr>
        <w:tabs>
          <w:tab w:val="left" w:pos="1276"/>
        </w:tabs>
        <w:ind w:left="0" w:firstLine="720"/>
        <w:outlineLvl w:val="2"/>
      </w:pPr>
      <w:r>
        <w:t>Результаты проверки оформляются в виде акта проверки, в котором указываются выявленные недостатки и предложения по их устранению.</w:t>
      </w:r>
    </w:p>
    <w:p w:rsidR="00FF2CFA" w:rsidRDefault="00FF2CFA" w:rsidP="00FF2CFA">
      <w:pPr>
        <w:pStyle w:val="aff"/>
        <w:numPr>
          <w:ilvl w:val="1"/>
          <w:numId w:val="4"/>
        </w:numPr>
        <w:tabs>
          <w:tab w:val="left" w:pos="708"/>
        </w:tabs>
        <w:spacing w:line="240" w:lineRule="auto"/>
        <w:ind w:left="0" w:firstLine="720"/>
        <w:rPr>
          <w:sz w:val="24"/>
          <w:szCs w:val="24"/>
        </w:rPr>
      </w:pPr>
      <w:r>
        <w:rPr>
          <w:sz w:val="24"/>
          <w:szCs w:val="24"/>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FF2CFA" w:rsidRDefault="00FF2CFA" w:rsidP="00FF2CFA">
      <w:pPr>
        <w:numPr>
          <w:ilvl w:val="2"/>
          <w:numId w:val="4"/>
        </w:numPr>
        <w:ind w:left="0" w:firstLine="709"/>
        <w:outlineLvl w:val="2"/>
      </w:pPr>
      <w:r>
        <w:t>По результатам проведенных проверок, в случае выявления нарушений соблюдения положений административного регламента, виновные должностные лица Администрации несут персональную ответственность за решения и действия (бездействие), принимаемые в ходе предоставления муниципальной услуги.</w:t>
      </w:r>
    </w:p>
    <w:p w:rsidR="00FF2CFA" w:rsidRDefault="00FF2CFA" w:rsidP="00FF2CFA">
      <w:pPr>
        <w:numPr>
          <w:ilvl w:val="2"/>
          <w:numId w:val="4"/>
        </w:numPr>
        <w:ind w:left="0" w:firstLine="709"/>
        <w:outlineLvl w:val="2"/>
      </w:pPr>
      <w:r>
        <w:t>Персональная ответственность должностных лиц Администрации   закрепляется в должностных регламентах в соответствии с требованиями законодательства Российской Федерации и законодательства Тверской области.</w:t>
      </w:r>
    </w:p>
    <w:p w:rsidR="00FF2CFA" w:rsidRDefault="00FF2CFA" w:rsidP="00FF2CFA">
      <w:pPr>
        <w:numPr>
          <w:ilvl w:val="1"/>
          <w:numId w:val="4"/>
        </w:numPr>
        <w:ind w:left="0" w:firstLine="709"/>
        <w:outlineLvl w:val="2"/>
      </w:pPr>
      <w:r>
        <w:t xml:space="preserve">Контроль за предоставлением муниципальной услуги, в том числе со стороны граждан, их объединений и организаций, осуществляется посредством публикации сведений о деятельности Администрации при предоставлении муниципальной услуги,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w:t>
      </w:r>
      <w:r>
        <w:lastRenderedPageBreak/>
        <w:t>возможности досудебного (внесудебного) рассмотрения жалоб.</w:t>
      </w:r>
    </w:p>
    <w:p w:rsidR="00FF2CFA" w:rsidRDefault="00FF2CFA" w:rsidP="00FF2CFA">
      <w:pPr>
        <w:ind w:firstLine="709"/>
        <w:outlineLvl w:val="2"/>
      </w:pPr>
      <w:r>
        <w:rPr>
          <w:i/>
        </w:rPr>
        <w:t xml:space="preserve"> </w:t>
      </w:r>
    </w:p>
    <w:p w:rsidR="00FF2CFA" w:rsidRDefault="00FF2CFA" w:rsidP="00FF2CFA">
      <w:pPr>
        <w:jc w:val="center"/>
        <w:rPr>
          <w:b/>
        </w:rPr>
      </w:pPr>
      <w:r>
        <w:rPr>
          <w:b/>
        </w:rPr>
        <w:t>5. Досудебный (внесудебный) порядок обжалования решений и действий (бездействия) органа местного самоуправления, предоставляющего муниципальную услугу, а также его должностных лиц, муниципальных служащих</w:t>
      </w:r>
    </w:p>
    <w:p w:rsidR="00FF2CFA" w:rsidRDefault="00FF2CFA" w:rsidP="00FF2CFA">
      <w:pPr>
        <w:numPr>
          <w:ilvl w:val="1"/>
          <w:numId w:val="6"/>
        </w:numPr>
        <w:ind w:left="0" w:firstLine="720"/>
        <w:outlineLvl w:val="2"/>
      </w:pPr>
      <w:r>
        <w:t xml:space="preserve">Заявители вправе обжаловать решения, действия (бездействие) Администрации в досудебном </w:t>
      </w:r>
      <w:r>
        <w:rPr>
          <w:i/>
        </w:rPr>
        <w:t xml:space="preserve"> </w:t>
      </w:r>
      <w:r>
        <w:t>порядке.</w:t>
      </w:r>
    </w:p>
    <w:p w:rsidR="00FF2CFA" w:rsidRDefault="00FF2CFA" w:rsidP="00FF2CFA">
      <w:pPr>
        <w:numPr>
          <w:ilvl w:val="1"/>
          <w:numId w:val="6"/>
        </w:numPr>
        <w:ind w:left="0" w:firstLine="720"/>
        <w:outlineLvl w:val="2"/>
      </w:pPr>
      <w:r>
        <w:t>Обжалование действий (бездействия) Администрации</w:t>
      </w:r>
      <w:r>
        <w:rPr>
          <w:i/>
        </w:rPr>
        <w:t>,</w:t>
      </w:r>
      <w:r>
        <w:t xml:space="preserve"> должностных лиц Администрации</w:t>
      </w:r>
      <w:r>
        <w:rPr>
          <w:i/>
        </w:rPr>
        <w:t xml:space="preserve">, </w:t>
      </w:r>
      <w:r>
        <w:t>ответственных за предоставление муниципальной услуги</w:t>
      </w:r>
      <w:r>
        <w:rPr>
          <w:i/>
        </w:rPr>
        <w:t>,</w:t>
      </w:r>
      <w:r>
        <w:t xml:space="preserve"> муниципальных служащих,  а также решений, принимаемых (осуществляемых) ими в ходе предоставления муниципальной услуги, производится в досудебном (внесудебном) порядке путем подачи заявителем жалобы в орган местного самоуправления или должностному лицу. </w:t>
      </w:r>
    </w:p>
    <w:p w:rsidR="00FF2CFA" w:rsidRDefault="00FF2CFA" w:rsidP="00FF2CFA">
      <w:pPr>
        <w:numPr>
          <w:ilvl w:val="1"/>
          <w:numId w:val="6"/>
        </w:numPr>
        <w:ind w:left="0" w:firstLine="720"/>
        <w:outlineLvl w:val="2"/>
      </w:pPr>
      <w:r>
        <w:t>Предметом досудебного (внесудебного) обжалования являются дейс</w:t>
      </w:r>
      <w:r w:rsidR="00F22317">
        <w:t xml:space="preserve">твия (бездействие)  должностных лиц Администрации Барбинского </w:t>
      </w:r>
      <w:r>
        <w:t xml:space="preserve"> сельского поселения</w:t>
      </w:r>
      <w:r>
        <w:rPr>
          <w:i/>
        </w:rPr>
        <w:t xml:space="preserve">, </w:t>
      </w:r>
      <w:r>
        <w:t>ответственных за предоставление муниципальной услуги</w:t>
      </w:r>
      <w:r>
        <w:rPr>
          <w:i/>
        </w:rPr>
        <w:t>,</w:t>
      </w:r>
      <w:r>
        <w:t xml:space="preserve"> муниципальных служащих</w:t>
      </w:r>
      <w:r>
        <w:rPr>
          <w:i/>
        </w:rPr>
        <w:t>,</w:t>
      </w:r>
      <w:r>
        <w:t xml:space="preserve"> а также принимаемые ими решения при предоставлении муниципальной услуги, в том числе связанные с: </w:t>
      </w:r>
    </w:p>
    <w:p w:rsidR="00F70224" w:rsidRPr="00F70224" w:rsidRDefault="00F70224" w:rsidP="00F70224">
      <w:pPr>
        <w:widowControl/>
        <w:ind w:firstLine="540"/>
        <w:rPr>
          <w:rFonts w:ascii="Times New Roman" w:hAnsi="Times New Roman" w:cs="Times New Roman"/>
        </w:rPr>
      </w:pPr>
      <w:r w:rsidRPr="00F70224">
        <w:rPr>
          <w:rFonts w:ascii="Times New Roman" w:hAnsi="Times New Roman" w:cs="Times New Roman"/>
        </w:rPr>
        <w:t xml:space="preserve">  </w:t>
      </w:r>
      <w:r>
        <w:rPr>
          <w:rFonts w:ascii="Times New Roman" w:hAnsi="Times New Roman" w:cs="Times New Roman"/>
        </w:rPr>
        <w:t>-</w:t>
      </w:r>
      <w:r w:rsidRPr="00F70224">
        <w:rPr>
          <w:rFonts w:ascii="Times New Roman" w:hAnsi="Times New Roman" w:cs="Times New Roman"/>
        </w:rPr>
        <w:t xml:space="preserve"> нарушение срока регистрации запроса о предоставлении государственной или муниципальной услуги, запроса, указанного в </w:t>
      </w:r>
      <w:hyperlink r:id="rId23" w:history="1">
        <w:r w:rsidRPr="00F70224">
          <w:rPr>
            <w:rFonts w:ascii="Times New Roman" w:hAnsi="Times New Roman" w:cs="Times New Roman"/>
          </w:rPr>
          <w:t>статье 15.1</w:t>
        </w:r>
      </w:hyperlink>
      <w:r w:rsidRPr="00F70224">
        <w:rPr>
          <w:rFonts w:ascii="Times New Roman" w:hAnsi="Times New Roman" w:cs="Times New Roman"/>
        </w:rPr>
        <w:t xml:space="preserve"> настоящего Федерального закона;</w:t>
      </w:r>
    </w:p>
    <w:p w:rsidR="00F70224" w:rsidRPr="00F70224" w:rsidRDefault="00F70224" w:rsidP="00F70224">
      <w:pPr>
        <w:widowControl/>
        <w:ind w:firstLine="540"/>
        <w:rPr>
          <w:rFonts w:ascii="Times New Roman" w:hAnsi="Times New Roman" w:cs="Times New Roman"/>
        </w:rPr>
      </w:pPr>
      <w:r w:rsidRPr="00F70224">
        <w:rPr>
          <w:rFonts w:ascii="Times New Roman" w:hAnsi="Times New Roman" w:cs="Times New Roman"/>
        </w:rPr>
        <w:t xml:space="preserve">  </w:t>
      </w:r>
      <w:r>
        <w:rPr>
          <w:rFonts w:ascii="Times New Roman" w:hAnsi="Times New Roman" w:cs="Times New Roman"/>
        </w:rPr>
        <w:t>-</w:t>
      </w:r>
      <w:r w:rsidRPr="00F70224">
        <w:rPr>
          <w:rFonts w:ascii="Times New Roman" w:hAnsi="Times New Roman" w:cs="Times New Roman"/>
        </w:rPr>
        <w:t xml:space="preserve">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4" w:history="1">
        <w:r w:rsidRPr="00F70224">
          <w:rPr>
            <w:rFonts w:ascii="Times New Roman" w:hAnsi="Times New Roman" w:cs="Times New Roman"/>
          </w:rPr>
          <w:t>частью 1.3 статьи 16</w:t>
        </w:r>
      </w:hyperlink>
      <w:r w:rsidRPr="00F70224">
        <w:rPr>
          <w:rFonts w:ascii="Times New Roman" w:hAnsi="Times New Roman" w:cs="Times New Roman"/>
        </w:rPr>
        <w:t xml:space="preserve"> настоящего Федерального закона;</w:t>
      </w:r>
    </w:p>
    <w:p w:rsidR="00F70224" w:rsidRPr="00F70224" w:rsidRDefault="00F70224" w:rsidP="00F70224">
      <w:pPr>
        <w:widowControl/>
        <w:ind w:firstLine="540"/>
        <w:rPr>
          <w:rFonts w:ascii="Times New Roman" w:hAnsi="Times New Roman" w:cs="Times New Roman"/>
        </w:rPr>
      </w:pPr>
      <w:r w:rsidRPr="00F70224">
        <w:rPr>
          <w:rFonts w:ascii="Times New Roman" w:hAnsi="Times New Roman" w:cs="Times New Roman"/>
        </w:rPr>
        <w:t xml:space="preserve"> </w:t>
      </w:r>
      <w:r>
        <w:rPr>
          <w:rFonts w:ascii="Times New Roman" w:hAnsi="Times New Roman" w:cs="Times New Roman"/>
        </w:rPr>
        <w:t>-</w:t>
      </w:r>
      <w:r w:rsidRPr="00F70224">
        <w:rPr>
          <w:rFonts w:ascii="Times New Roman" w:hAnsi="Times New Roman" w:cs="Times New Roman"/>
        </w:rPr>
        <w:t xml:space="preserve">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F70224" w:rsidRPr="00F70224" w:rsidRDefault="00F70224" w:rsidP="00F70224">
      <w:pPr>
        <w:widowControl/>
        <w:ind w:firstLine="540"/>
        <w:rPr>
          <w:rFonts w:ascii="Times New Roman" w:hAnsi="Times New Roman" w:cs="Times New Roman"/>
        </w:rPr>
      </w:pPr>
      <w:r>
        <w:rPr>
          <w:rFonts w:ascii="Times New Roman" w:hAnsi="Times New Roman" w:cs="Times New Roman"/>
        </w:rPr>
        <w:t>-</w:t>
      </w:r>
      <w:r w:rsidRPr="00F70224">
        <w:rPr>
          <w:rFonts w:ascii="Times New Roman" w:hAnsi="Times New Roman" w:cs="Times New Roman"/>
        </w:rPr>
        <w:t xml:space="preserve">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F70224" w:rsidRPr="00F70224" w:rsidRDefault="00F70224" w:rsidP="00F70224">
      <w:pPr>
        <w:widowControl/>
        <w:ind w:firstLine="540"/>
        <w:rPr>
          <w:rFonts w:ascii="Times New Roman" w:hAnsi="Times New Roman" w:cs="Times New Roman"/>
        </w:rPr>
      </w:pPr>
      <w:r>
        <w:rPr>
          <w:rFonts w:ascii="Times New Roman" w:hAnsi="Times New Roman" w:cs="Times New Roman"/>
        </w:rPr>
        <w:t>-</w:t>
      </w:r>
      <w:r w:rsidRPr="00F70224">
        <w:rPr>
          <w:rFonts w:ascii="Times New Roman" w:hAnsi="Times New Roman" w:cs="Times New Roman"/>
        </w:rPr>
        <w:t xml:space="preserve">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5" w:history="1">
        <w:r w:rsidRPr="00F70224">
          <w:rPr>
            <w:rFonts w:ascii="Times New Roman" w:hAnsi="Times New Roman" w:cs="Times New Roman"/>
          </w:rPr>
          <w:t>частью 1.3 статьи 16</w:t>
        </w:r>
      </w:hyperlink>
      <w:r w:rsidRPr="00F70224">
        <w:rPr>
          <w:rFonts w:ascii="Times New Roman" w:hAnsi="Times New Roman" w:cs="Times New Roman"/>
        </w:rPr>
        <w:t xml:space="preserve"> настоящего Федерального закона;</w:t>
      </w:r>
    </w:p>
    <w:p w:rsidR="00F70224" w:rsidRPr="00F70224" w:rsidRDefault="00F70224" w:rsidP="00F70224">
      <w:pPr>
        <w:widowControl/>
        <w:ind w:firstLine="540"/>
        <w:rPr>
          <w:rFonts w:ascii="Times New Roman" w:hAnsi="Times New Roman" w:cs="Times New Roman"/>
        </w:rPr>
      </w:pPr>
      <w:r w:rsidRPr="00F70224">
        <w:rPr>
          <w:rFonts w:ascii="Times New Roman" w:hAnsi="Times New Roman" w:cs="Times New Roman"/>
        </w:rPr>
        <w:t xml:space="preserve">  </w:t>
      </w:r>
      <w:r>
        <w:rPr>
          <w:rFonts w:ascii="Times New Roman" w:hAnsi="Times New Roman" w:cs="Times New Roman"/>
        </w:rPr>
        <w:t>-</w:t>
      </w:r>
      <w:r w:rsidRPr="00F70224">
        <w:rPr>
          <w:rFonts w:ascii="Times New Roman" w:hAnsi="Times New Roman" w:cs="Times New Roman"/>
        </w:rPr>
        <w:t xml:space="preserve">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70224" w:rsidRPr="00F70224" w:rsidRDefault="00F70224" w:rsidP="00F70224">
      <w:pPr>
        <w:widowControl/>
        <w:ind w:firstLine="540"/>
        <w:rPr>
          <w:rFonts w:ascii="Times New Roman" w:hAnsi="Times New Roman" w:cs="Times New Roman"/>
        </w:rPr>
      </w:pPr>
      <w:r w:rsidRPr="00F70224">
        <w:rPr>
          <w:rFonts w:ascii="Times New Roman" w:hAnsi="Times New Roman" w:cs="Times New Roman"/>
        </w:rPr>
        <w:t xml:space="preserve"> </w:t>
      </w:r>
      <w:r>
        <w:rPr>
          <w:rFonts w:ascii="Times New Roman" w:hAnsi="Times New Roman" w:cs="Times New Roman"/>
        </w:rPr>
        <w:t>-</w:t>
      </w:r>
      <w:r w:rsidRPr="00F70224">
        <w:rPr>
          <w:rFonts w:ascii="Times New Roman" w:hAnsi="Times New Roman" w:cs="Times New Roman"/>
        </w:rPr>
        <w:t xml:space="preserve">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w:t>
      </w:r>
      <w:r w:rsidRPr="00F70224">
        <w:rPr>
          <w:rFonts w:ascii="Times New Roman" w:hAnsi="Times New Roman" w:cs="Times New Roman"/>
        </w:rPr>
        <w:lastRenderedPageBreak/>
        <w:t xml:space="preserve">многофункционального центра, работника многофункционального центра, организаций, предусмотренных </w:t>
      </w:r>
      <w:hyperlink r:id="rId26" w:history="1">
        <w:r w:rsidRPr="00F70224">
          <w:rPr>
            <w:rFonts w:ascii="Times New Roman" w:hAnsi="Times New Roman" w:cs="Times New Roman"/>
          </w:rPr>
          <w:t>частью 1.1 статьи 16</w:t>
        </w:r>
      </w:hyperlink>
      <w:r w:rsidRPr="00F70224">
        <w:rPr>
          <w:rFonts w:ascii="Times New Roman" w:hAnsi="Times New Roman" w:cs="Times New Roman"/>
        </w:rPr>
        <w:t xml:space="preserve">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7" w:history="1">
        <w:r w:rsidRPr="00F70224">
          <w:rPr>
            <w:rFonts w:ascii="Times New Roman" w:hAnsi="Times New Roman" w:cs="Times New Roman"/>
          </w:rPr>
          <w:t>частью 1.3 статьи 16</w:t>
        </w:r>
      </w:hyperlink>
      <w:r w:rsidRPr="00F70224">
        <w:rPr>
          <w:rFonts w:ascii="Times New Roman" w:hAnsi="Times New Roman" w:cs="Times New Roman"/>
        </w:rPr>
        <w:t xml:space="preserve"> настоящего Федерального закона;</w:t>
      </w:r>
    </w:p>
    <w:p w:rsidR="00F70224" w:rsidRPr="00F70224" w:rsidRDefault="00F70224" w:rsidP="00F70224">
      <w:pPr>
        <w:widowControl/>
        <w:ind w:firstLine="540"/>
        <w:rPr>
          <w:rFonts w:ascii="Times New Roman" w:hAnsi="Times New Roman" w:cs="Times New Roman"/>
        </w:rPr>
      </w:pPr>
      <w:r>
        <w:rPr>
          <w:rFonts w:ascii="Times New Roman" w:hAnsi="Times New Roman" w:cs="Times New Roman"/>
        </w:rPr>
        <w:t>-</w:t>
      </w:r>
      <w:r w:rsidRPr="00F70224">
        <w:rPr>
          <w:rFonts w:ascii="Times New Roman" w:hAnsi="Times New Roman" w:cs="Times New Roman"/>
        </w:rPr>
        <w:t xml:space="preserve"> нарушение срока или порядка выдачи документов по результатам предоставления государственной или муниципальной услуги;</w:t>
      </w:r>
    </w:p>
    <w:p w:rsidR="00F70224" w:rsidRPr="00F70224" w:rsidRDefault="00F70224" w:rsidP="00F70224">
      <w:pPr>
        <w:widowControl/>
        <w:ind w:firstLine="540"/>
        <w:rPr>
          <w:rFonts w:ascii="Times New Roman" w:hAnsi="Times New Roman" w:cs="Times New Roman"/>
        </w:rPr>
      </w:pPr>
      <w:r>
        <w:rPr>
          <w:rFonts w:ascii="Times New Roman" w:hAnsi="Times New Roman" w:cs="Times New Roman"/>
        </w:rPr>
        <w:t>-</w:t>
      </w:r>
      <w:r w:rsidRPr="00F70224">
        <w:rPr>
          <w:rFonts w:ascii="Times New Roman" w:hAnsi="Times New Roman" w:cs="Times New Roman"/>
        </w:rPr>
        <w:t xml:space="preserve">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28" w:history="1">
        <w:r w:rsidRPr="00F70224">
          <w:rPr>
            <w:rFonts w:ascii="Times New Roman" w:hAnsi="Times New Roman" w:cs="Times New Roman"/>
          </w:rPr>
          <w:t>частью 1.3 статьи 16</w:t>
        </w:r>
      </w:hyperlink>
      <w:r w:rsidRPr="00F70224">
        <w:rPr>
          <w:rFonts w:ascii="Times New Roman" w:hAnsi="Times New Roman" w:cs="Times New Roman"/>
        </w:rPr>
        <w:t xml:space="preserve"> настоящего Федерального закона.</w:t>
      </w:r>
    </w:p>
    <w:p w:rsidR="00F70224" w:rsidRDefault="00F70224" w:rsidP="00FF2CFA">
      <w:pPr>
        <w:tabs>
          <w:tab w:val="left" w:pos="709"/>
        </w:tabs>
        <w:ind w:left="709" w:firstLine="0"/>
      </w:pPr>
    </w:p>
    <w:p w:rsidR="00FF2CFA" w:rsidRDefault="00FF2CFA" w:rsidP="00FF2CFA">
      <w:pPr>
        <w:numPr>
          <w:ilvl w:val="1"/>
          <w:numId w:val="6"/>
        </w:numPr>
        <w:ind w:left="0" w:firstLine="709"/>
      </w:pPr>
      <w:r>
        <w:t>Жалоба на дейст</w:t>
      </w:r>
      <w:r w:rsidR="00F22317">
        <w:t xml:space="preserve">вия (бездействие) </w:t>
      </w:r>
      <w:r>
        <w:t xml:space="preserve"> должностных лиц Администрации</w:t>
      </w:r>
      <w:r>
        <w:rPr>
          <w:i/>
        </w:rPr>
        <w:t xml:space="preserve">, </w:t>
      </w:r>
      <w:r>
        <w:t>ответственных за предоставление муниципальной услуги</w:t>
      </w:r>
      <w:r>
        <w:rPr>
          <w:i/>
        </w:rPr>
        <w:t>,</w:t>
      </w:r>
      <w:r>
        <w:t xml:space="preserve"> муниципальных служащих, а также на принимаемые ими решения при предоставлении муниципальной услуги, направляется на имя Главы сельского поселения.</w:t>
      </w:r>
    </w:p>
    <w:p w:rsidR="00FF2CFA" w:rsidRDefault="00FF2CFA" w:rsidP="00FF2CFA">
      <w:pPr>
        <w:ind w:firstLine="709"/>
      </w:pPr>
    </w:p>
    <w:p w:rsidR="00FF2CFA" w:rsidRDefault="00FF2CFA" w:rsidP="00FF2CFA">
      <w:pPr>
        <w:numPr>
          <w:ilvl w:val="0"/>
          <w:numId w:val="6"/>
        </w:numPr>
        <w:jc w:val="center"/>
        <w:rPr>
          <w:b/>
        </w:rPr>
      </w:pPr>
      <w:r>
        <w:rPr>
          <w:b/>
        </w:rPr>
        <w:t>Порядок подачи и рассмотрения жалобы,</w:t>
      </w:r>
    </w:p>
    <w:p w:rsidR="00FF2CFA" w:rsidRDefault="00FF2CFA" w:rsidP="00FF2CFA">
      <w:pPr>
        <w:ind w:left="360"/>
        <w:jc w:val="center"/>
        <w:rPr>
          <w:b/>
        </w:rPr>
      </w:pPr>
      <w:r>
        <w:rPr>
          <w:b/>
        </w:rPr>
        <w:t>оформление результата рассмотрения жалобы</w:t>
      </w:r>
    </w:p>
    <w:p w:rsidR="00FF2CFA" w:rsidRDefault="00FF2CFA" w:rsidP="00FF2CFA">
      <w:pPr>
        <w:numPr>
          <w:ilvl w:val="1"/>
          <w:numId w:val="6"/>
        </w:numPr>
        <w:ind w:left="0" w:firstLine="720"/>
        <w:outlineLvl w:val="2"/>
      </w:pPr>
      <w:r>
        <w:t>Жалоба должна содержать:</w:t>
      </w:r>
    </w:p>
    <w:p w:rsidR="00FF2CFA" w:rsidRDefault="00FF2CFA" w:rsidP="00FF2CFA">
      <w:pPr>
        <w:rPr>
          <w:bCs/>
        </w:rPr>
      </w:pPr>
      <w:r>
        <w:rPr>
          <w:bCs/>
        </w:rPr>
        <w:t>наименование органа, предоставляющего муниципальную услугу,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FF2CFA" w:rsidRDefault="00FF2CFA" w:rsidP="00FF2CFA">
      <w:pPr>
        <w:rPr>
          <w:bCs/>
        </w:rPr>
      </w:pPr>
      <w:r>
        <w:rPr>
          <w:bCs/>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F2CFA" w:rsidRDefault="00FF2CFA" w:rsidP="00FF2CFA">
      <w:pPr>
        <w:rPr>
          <w:bCs/>
        </w:rPr>
      </w:pPr>
      <w:r>
        <w:rPr>
          <w:bCs/>
        </w:rPr>
        <w:t>сведения об обжалуемых решениях и действиях (бездействии) органа, предоставляющего муниципальную услугу, его должностного лица, муниципального служащего;</w:t>
      </w:r>
    </w:p>
    <w:p w:rsidR="00FF2CFA" w:rsidRDefault="00FF2CFA" w:rsidP="00FF2CFA">
      <w:pPr>
        <w:rPr>
          <w:bCs/>
        </w:rPr>
      </w:pPr>
      <w:r>
        <w:rPr>
          <w:bCs/>
        </w:rPr>
        <w:t>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муниципального служащего. Заявителем могут быть представлены документы (при наличии), подтверждающие доводы заявителя, либо их копии.</w:t>
      </w:r>
    </w:p>
    <w:p w:rsidR="00FF2CFA" w:rsidRDefault="00FF2CFA" w:rsidP="00FF2CFA">
      <w:pPr>
        <w:numPr>
          <w:ilvl w:val="1"/>
          <w:numId w:val="6"/>
        </w:numPr>
        <w:ind w:left="0" w:firstLine="720"/>
        <w:outlineLvl w:val="2"/>
      </w:pPr>
      <w: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FF2CFA" w:rsidRDefault="00FF2CFA" w:rsidP="00FF2CFA">
      <w:pPr>
        <w:rPr>
          <w:bCs/>
        </w:rPr>
      </w:pPr>
      <w:r>
        <w:rPr>
          <w:bCs/>
        </w:rPr>
        <w:lastRenderedPageBreak/>
        <w:t>оформленная в соответствии с законодательством Российской Федерации доверенность (для физических лиц);</w:t>
      </w:r>
    </w:p>
    <w:p w:rsidR="00FF2CFA" w:rsidRDefault="00FF2CFA" w:rsidP="00FF2CFA">
      <w:pPr>
        <w:rPr>
          <w:bCs/>
        </w:rPr>
      </w:pPr>
      <w:r>
        <w:rPr>
          <w:bCs/>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FF2CFA" w:rsidRDefault="00FF2CFA" w:rsidP="00FF2CFA">
      <w:pPr>
        <w:rPr>
          <w:bCs/>
        </w:rPr>
      </w:pPr>
      <w:r>
        <w:rPr>
          <w:bC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F2CFA" w:rsidRDefault="00FF2CFA" w:rsidP="00FF2CFA">
      <w:pPr>
        <w:numPr>
          <w:ilvl w:val="1"/>
          <w:numId w:val="6"/>
        </w:numPr>
        <w:ind w:left="0" w:firstLine="720"/>
        <w:outlineLvl w:val="2"/>
      </w:pPr>
      <w:r>
        <w:t>Прием жалоб в письменной форме на бумажном носителе осуществляется Администрацией,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FF2CFA" w:rsidRDefault="00FF2CFA" w:rsidP="00FF2CFA">
      <w:pPr>
        <w:numPr>
          <w:ilvl w:val="1"/>
          <w:numId w:val="6"/>
        </w:numPr>
        <w:ind w:left="0" w:firstLine="720"/>
        <w:outlineLvl w:val="2"/>
      </w:pPr>
      <w:r>
        <w:t>Жалоба в письменной форме на бумажном носителе может быть также направлена по почте.</w:t>
      </w:r>
    </w:p>
    <w:p w:rsidR="00FF2CFA" w:rsidRDefault="00FF2CFA" w:rsidP="00FF2CFA">
      <w:pPr>
        <w:numPr>
          <w:ilvl w:val="1"/>
          <w:numId w:val="6"/>
        </w:numPr>
        <w:ind w:left="0" w:firstLine="720"/>
        <w:outlineLvl w:val="2"/>
      </w:pPr>
      <w:r>
        <w:t>В случае подачи жалобы в письменной форме на бумажном носителе при личном приеме заявитель представляет документ, удостоверяющий его личность в соответствии с законодательством Российской Федерации.</w:t>
      </w:r>
    </w:p>
    <w:p w:rsidR="00FF2CFA" w:rsidRDefault="00FF2CFA" w:rsidP="00FF2CFA">
      <w:pPr>
        <w:numPr>
          <w:ilvl w:val="1"/>
          <w:numId w:val="6"/>
        </w:numPr>
        <w:ind w:left="0" w:firstLine="720"/>
        <w:outlineLvl w:val="2"/>
      </w:pPr>
      <w:r>
        <w:t>В электронном виде жалоба может быть подана заявителем посредством:</w:t>
      </w:r>
    </w:p>
    <w:p w:rsidR="00FF2CFA" w:rsidRDefault="00FF2CFA" w:rsidP="00FF2CFA">
      <w:pPr>
        <w:rPr>
          <w:bCs/>
        </w:rPr>
      </w:pPr>
      <w:r>
        <w:rPr>
          <w:bCs/>
        </w:rPr>
        <w:t>официального сайта органа, предоставляющего муниципальную услугу в сети Интернет;</w:t>
      </w:r>
    </w:p>
    <w:p w:rsidR="00FF2CFA" w:rsidRDefault="00FF2CFA" w:rsidP="00FF2CFA">
      <w:pPr>
        <w:rPr>
          <w:bCs/>
        </w:rPr>
      </w:pPr>
      <w:r>
        <w:rPr>
          <w:bCs/>
        </w:rPr>
        <w:t>Единого портала государственных и муниципальных услуг (функций);</w:t>
      </w:r>
    </w:p>
    <w:p w:rsidR="00FF2CFA" w:rsidRDefault="00FF2CFA" w:rsidP="00FF2CFA">
      <w:pPr>
        <w:rPr>
          <w:bCs/>
        </w:rPr>
      </w:pPr>
      <w:r>
        <w:t>Портала государственных и муниципальных услуг Тверской области.</w:t>
      </w:r>
    </w:p>
    <w:p w:rsidR="00FF2CFA" w:rsidRDefault="00FF2CFA" w:rsidP="00FF2CFA">
      <w:pPr>
        <w:numPr>
          <w:ilvl w:val="1"/>
          <w:numId w:val="6"/>
        </w:numPr>
        <w:ind w:left="0" w:firstLine="720"/>
        <w:outlineLvl w:val="2"/>
      </w:pPr>
      <w:r>
        <w:t>При подаче жалобы в электронном виде документы, указанные                                         в пункте 6.2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FF2CFA" w:rsidRDefault="00FF2CFA" w:rsidP="00FF2CFA">
      <w:pPr>
        <w:numPr>
          <w:ilvl w:val="1"/>
          <w:numId w:val="6"/>
        </w:numPr>
        <w:ind w:left="0" w:firstLine="720"/>
        <w:outlineLvl w:val="2"/>
      </w:pPr>
      <w:r>
        <w:t>Жалоба рассматривается Главой сельского поселения</w:t>
      </w:r>
      <w:r>
        <w:rPr>
          <w:i/>
        </w:rPr>
        <w:t>.</w:t>
      </w:r>
      <w:r>
        <w:t xml:space="preserve"> </w:t>
      </w:r>
    </w:p>
    <w:p w:rsidR="00FF2CFA" w:rsidRDefault="00FF2CFA" w:rsidP="00FF2CFA">
      <w:pPr>
        <w:numPr>
          <w:ilvl w:val="1"/>
          <w:numId w:val="6"/>
        </w:numPr>
        <w:ind w:left="0" w:firstLine="720"/>
        <w:outlineLvl w:val="2"/>
      </w:pPr>
      <w: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FF2CFA" w:rsidRDefault="00FF2CFA" w:rsidP="00FF2CFA">
      <w:pPr>
        <w:numPr>
          <w:ilvl w:val="1"/>
          <w:numId w:val="6"/>
        </w:numPr>
        <w:ind w:left="0" w:firstLine="720"/>
        <w:outlineLvl w:val="2"/>
      </w:pPr>
      <w:r>
        <w:t>При перенаправлении жалобы срок рассмотрения жалобы исчисляется со дня регистрации в органе, уполномоченном на ее рассмотрение.</w:t>
      </w:r>
    </w:p>
    <w:p w:rsidR="00FF2CFA" w:rsidRDefault="00FF2CFA" w:rsidP="00FF2CFA">
      <w:pPr>
        <w:numPr>
          <w:ilvl w:val="1"/>
          <w:numId w:val="6"/>
        </w:numPr>
        <w:ind w:left="0" w:firstLine="720"/>
        <w:outlineLvl w:val="2"/>
      </w:pPr>
      <w:r>
        <w:t>Жалоба может быть подана заявителем через МФЦ (при наличии). При поступлении жалобы МФЦ (при наличии) обеспечивает ее передачу в уполномоченный на ее рассмотрение орган в порядке и сроки, которые установлены соглашением о взаимодействии между МФЦ (при наличии) и органом, предоставляющим муниципальную услугу, но не позднее следующего рабочего дня со дня поступления жалобы.</w:t>
      </w:r>
    </w:p>
    <w:p w:rsidR="00FF2CFA" w:rsidRDefault="00FF2CFA" w:rsidP="00FF2CFA">
      <w:pPr>
        <w:numPr>
          <w:ilvl w:val="1"/>
          <w:numId w:val="6"/>
        </w:numPr>
        <w:ind w:left="0" w:firstLine="720"/>
        <w:outlineLvl w:val="2"/>
      </w:pPr>
      <w:r>
        <w:t>Жалоба на нарушение порядка предоставления муниципальной услуги МФЦ (при наличии) рассматривается органом, предоставляющим муниципальную услугу, заключившим соглашение о взаимодействии. При этом срок рассмотрения жалобы исчисляется со дня регистрации жалобы в уполномоченном на ее рассмотрение органе.</w:t>
      </w:r>
    </w:p>
    <w:p w:rsidR="00FF2CFA" w:rsidRDefault="00FF2CFA" w:rsidP="00FF2CFA">
      <w:pPr>
        <w:numPr>
          <w:ilvl w:val="1"/>
          <w:numId w:val="6"/>
        </w:numPr>
        <w:ind w:left="0" w:firstLine="720"/>
        <w:outlineLvl w:val="2"/>
      </w:pPr>
      <w:r>
        <w:t>Жалоба, поступившая в Администрацию,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FF2CFA" w:rsidRDefault="00FF2CFA" w:rsidP="00FF2CFA">
      <w:pPr>
        <w:numPr>
          <w:ilvl w:val="1"/>
          <w:numId w:val="6"/>
        </w:numPr>
        <w:ind w:left="0" w:firstLine="720"/>
        <w:outlineLvl w:val="2"/>
      </w:pPr>
      <w:r>
        <w:t>В случае обжалования отказа органа, предоставляющего муниципальную услугу,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FF2CFA" w:rsidRDefault="00FF2CFA" w:rsidP="00FF2CFA">
      <w:pPr>
        <w:numPr>
          <w:ilvl w:val="1"/>
          <w:numId w:val="6"/>
        </w:numPr>
        <w:ind w:left="0" w:firstLine="720"/>
        <w:outlineLvl w:val="2"/>
      </w:pPr>
      <w:r>
        <w:lastRenderedPageBreak/>
        <w:t>По результатам рассмотрения обращения жалобы уполномоченный орган принимает одно из следующих решений:</w:t>
      </w:r>
    </w:p>
    <w:p w:rsidR="00FF2CFA" w:rsidRDefault="00FF2CFA" w:rsidP="00FF2CFA">
      <w: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Тверской области, муниципальными правовыми актами, а также в иных формах;</w:t>
      </w:r>
    </w:p>
    <w:p w:rsidR="00FF2CFA" w:rsidRDefault="00FF2CFA" w:rsidP="00FF2CFA">
      <w:r>
        <w:t>2) отказывает в удовлетворении жалобы.</w:t>
      </w:r>
    </w:p>
    <w:p w:rsidR="00FF2CFA" w:rsidRDefault="00FF2CFA" w:rsidP="00FF2CFA">
      <w:pPr>
        <w:numPr>
          <w:ilvl w:val="1"/>
          <w:numId w:val="6"/>
        </w:numPr>
        <w:ind w:left="0" w:firstLine="720"/>
        <w:outlineLvl w:val="2"/>
      </w:pPr>
      <w:r>
        <w:t>Уполномоченный на рассмотрение жалобы орган отказывает в удовлетворении жалобы в следующих случаях:</w:t>
      </w:r>
    </w:p>
    <w:p w:rsidR="00FF2CFA" w:rsidRDefault="00FF2CFA" w:rsidP="00FF2CFA">
      <w:pPr>
        <w:numPr>
          <w:ilvl w:val="0"/>
          <w:numId w:val="8"/>
        </w:numPr>
      </w:pPr>
      <w:r>
        <w:t>наличие вступившего в законную силу решения суда, арбитражного суда по жалобе    о том же предмете и по тем же основаниям;</w:t>
      </w:r>
    </w:p>
    <w:p w:rsidR="00FF2CFA" w:rsidRDefault="00FF2CFA" w:rsidP="00FF2CFA">
      <w:pPr>
        <w:numPr>
          <w:ilvl w:val="0"/>
          <w:numId w:val="8"/>
        </w:numPr>
      </w:pPr>
      <w:r>
        <w:t>подача жалобы лицом, полномочия которого не подтверждены в порядке, установленном законодательством Российской Федерации;</w:t>
      </w:r>
    </w:p>
    <w:p w:rsidR="00FF2CFA" w:rsidRDefault="00FF2CFA" w:rsidP="00FF2CFA">
      <w:pPr>
        <w:numPr>
          <w:ilvl w:val="0"/>
          <w:numId w:val="8"/>
        </w:numPr>
      </w:pPr>
      <w:r>
        <w:t>наличие решения по жалобе, принятого ранее в отношении того же заявителя и по тому же предмету жалобы.</w:t>
      </w:r>
    </w:p>
    <w:p w:rsidR="00FF2CFA" w:rsidRDefault="00FF2CFA" w:rsidP="00FF2CFA">
      <w:pPr>
        <w:numPr>
          <w:ilvl w:val="1"/>
          <w:numId w:val="6"/>
        </w:numPr>
        <w:ind w:left="0" w:firstLine="720"/>
        <w:outlineLvl w:val="2"/>
      </w:pPr>
      <w:r>
        <w:t>Уполномоченный на рассмотрение жалобы орган вправе оставить жалобу без ответа в следующих случаях:</w:t>
      </w:r>
    </w:p>
    <w:p w:rsidR="00FF2CFA" w:rsidRDefault="00FF2CFA" w:rsidP="00FF2CFA">
      <w:pPr>
        <w:ind w:left="426" w:firstLine="0"/>
      </w:pPr>
      <w:r>
        <w:t>- наличия в жалобе нецензурных либо оскорбительных выражений, угроз жизни, здоровью и имуществу должностного лица, а также членов его семьи;</w:t>
      </w:r>
    </w:p>
    <w:p w:rsidR="00FF2CFA" w:rsidRDefault="00FF2CFA" w:rsidP="00FF2CFA">
      <w:pPr>
        <w:ind w:left="426" w:firstLine="0"/>
      </w:pPr>
      <w:r>
        <w:t>-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FF2CFA" w:rsidRDefault="00FF2CFA" w:rsidP="00FF2CFA">
      <w:pPr>
        <w:ind w:left="426" w:firstLine="0"/>
      </w:pPr>
      <w:r>
        <w:t xml:space="preserve">если в жалобе не указаны фамилия гражданина, направившего жалобу, и почтовый адрес, по которому должен быть направлен ответ на жалобу; </w:t>
      </w:r>
    </w:p>
    <w:p w:rsidR="00FF2CFA" w:rsidRDefault="00FF2CFA" w:rsidP="00FF2CFA">
      <w:pPr>
        <w:ind w:left="426" w:firstLine="0"/>
      </w:pPr>
      <w:r>
        <w:t>- если в жалобе содержится вопрос, на который ему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Глава сельского поселения,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и ранее направляемые жалобы направлялись в Администрацию или одному и тому же должностному лицу. О данном решении уведомляется заявитель, направивший жалобу;</w:t>
      </w:r>
    </w:p>
    <w:p w:rsidR="00FF2CFA" w:rsidRDefault="00FF2CFA" w:rsidP="00FF2CFA">
      <w:pPr>
        <w:ind w:left="426" w:firstLine="0"/>
        <w:outlineLvl w:val="2"/>
      </w:pPr>
      <w:r>
        <w:rPr>
          <w:bCs/>
        </w:rPr>
        <w:t>-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жалобу, сообщается о невозможности дать ответ по существу поставленного в ней вопроса в связи с недопустимостью разглашения указанных сведений.</w:t>
      </w:r>
    </w:p>
    <w:p w:rsidR="003F5230" w:rsidRPr="00D03887" w:rsidRDefault="003F5230" w:rsidP="003F5230">
      <w:pPr>
        <w:ind w:firstLine="0"/>
      </w:pPr>
      <w:r>
        <w:t xml:space="preserve">6.18 </w:t>
      </w:r>
      <w:r w:rsidRPr="00D03887">
        <w:rPr>
          <w:rFonts w:ascii="Times New Roman" w:hAnsi="Times New Roman" w:cs="Times New Roman"/>
          <w:bCs/>
          <w:noProof/>
        </w:rPr>
        <w:t>В случае  признания  жалобы  подлежащей  удовлетворению в ответе заявителю, указанному в  части  8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3F5230" w:rsidRPr="003F5230" w:rsidRDefault="003F5230" w:rsidP="003F5230">
      <w:pPr>
        <w:widowControl/>
        <w:autoSpaceDE/>
        <w:autoSpaceDN/>
        <w:adjustRightInd/>
        <w:ind w:firstLine="0"/>
        <w:rPr>
          <w:rFonts w:ascii="Times New Roman" w:hAnsi="Times New Roman" w:cs="Times New Roman"/>
          <w:bCs/>
          <w:noProof/>
        </w:rPr>
      </w:pPr>
      <w:r w:rsidRPr="003F5230">
        <w:rPr>
          <w:rFonts w:ascii="Times New Roman" w:hAnsi="Times New Roman" w:cs="Times New Roman"/>
          <w:bCs/>
          <w:noProof/>
        </w:rPr>
        <w:t xml:space="preserve">           В случаях  признания жалобы  не подлежащей  удовлетворению  в ответе заявителю, указанном  в части  8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D03887" w:rsidRPr="00D03887" w:rsidRDefault="00D03887" w:rsidP="00D03887">
      <w:pPr>
        <w:ind w:firstLine="0"/>
        <w:outlineLvl w:val="2"/>
        <w:rPr>
          <w:rFonts w:ascii="Times New Roman" w:hAnsi="Times New Roman" w:cs="Times New Roman"/>
        </w:rPr>
      </w:pPr>
      <w:r>
        <w:rPr>
          <w:rFonts w:ascii="Times New Roman" w:hAnsi="Times New Roman" w:cs="Times New Roman"/>
        </w:rPr>
        <w:t>6.19.</w:t>
      </w:r>
      <w:r w:rsidR="00FF2CFA" w:rsidRPr="00D03887">
        <w:rPr>
          <w:rFonts w:ascii="Times New Roman" w:hAnsi="Times New Roman" w:cs="Times New Roman"/>
        </w:rPr>
        <w:t xml:space="preserve">Ответ по результатам рассмотрения жалобы подписывается уполномоченным на </w:t>
      </w:r>
      <w:r w:rsidR="00FF2CFA" w:rsidRPr="00D03887">
        <w:rPr>
          <w:rFonts w:ascii="Times New Roman" w:hAnsi="Times New Roman" w:cs="Times New Roman"/>
        </w:rPr>
        <w:lastRenderedPageBreak/>
        <w:t>рассмотрение жалобы должностным лицом органа, предоставляющего муниципальную услугу.</w:t>
      </w:r>
    </w:p>
    <w:p w:rsidR="00FF2CFA" w:rsidRPr="00D03887" w:rsidRDefault="00D03887" w:rsidP="00D03887">
      <w:pPr>
        <w:ind w:firstLine="0"/>
        <w:outlineLvl w:val="2"/>
        <w:rPr>
          <w:rFonts w:ascii="Times New Roman" w:hAnsi="Times New Roman" w:cs="Times New Roman"/>
        </w:rPr>
      </w:pPr>
      <w:r>
        <w:rPr>
          <w:rFonts w:ascii="Times New Roman" w:hAnsi="Times New Roman" w:cs="Times New Roman"/>
        </w:rPr>
        <w:t>6.20.</w:t>
      </w:r>
      <w:r w:rsidR="00FF2CFA" w:rsidRPr="00D03887">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имеющиеся материалы в органы прокуратуры.</w:t>
      </w:r>
    </w:p>
    <w:p w:rsidR="00FF2CFA" w:rsidRDefault="00FF2CFA" w:rsidP="00FF2CFA">
      <w:pPr>
        <w:ind w:firstLine="709"/>
      </w:pPr>
    </w:p>
    <w:p w:rsidR="00FF2CFA" w:rsidRDefault="00FF2CFA" w:rsidP="00D03887">
      <w:pPr>
        <w:numPr>
          <w:ilvl w:val="0"/>
          <w:numId w:val="18"/>
        </w:numPr>
        <w:tabs>
          <w:tab w:val="left" w:pos="1134"/>
        </w:tabs>
        <w:ind w:left="0" w:firstLine="709"/>
        <w:rPr>
          <w:b/>
        </w:rPr>
      </w:pPr>
      <w:r>
        <w:rPr>
          <w:b/>
        </w:rPr>
        <w:t>Порядок информирования заявителя о результатах рассмотрения жалобы</w:t>
      </w:r>
    </w:p>
    <w:p w:rsidR="00FF2CFA" w:rsidRDefault="00FF2CFA" w:rsidP="00D03887">
      <w:pPr>
        <w:numPr>
          <w:ilvl w:val="1"/>
          <w:numId w:val="18"/>
        </w:numPr>
        <w:ind w:left="0" w:firstLine="709"/>
        <w:outlineLvl w:val="2"/>
      </w:pPr>
      <w:r>
        <w:t>В ответе по результатам рассмотрения жалобы указываются:</w:t>
      </w:r>
    </w:p>
    <w:p w:rsidR="00FF2CFA" w:rsidRDefault="00FF2CFA" w:rsidP="00FF2CFA">
      <w:pPr>
        <w:ind w:firstLine="709"/>
      </w:pPr>
      <w:r>
        <w:t>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FF2CFA" w:rsidRDefault="00FF2CFA" w:rsidP="00FF2CFA">
      <w:pPr>
        <w:ind w:firstLine="709"/>
      </w:pPr>
      <w:r>
        <w:t>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FF2CFA" w:rsidRDefault="00FF2CFA" w:rsidP="00FF2CFA">
      <w:pPr>
        <w:ind w:firstLine="709"/>
      </w:pPr>
      <w:r>
        <w:t>фамилия, имя, отчество (при наличии) или наименование заявителя;</w:t>
      </w:r>
    </w:p>
    <w:p w:rsidR="00FF2CFA" w:rsidRDefault="00FF2CFA" w:rsidP="00FF2CFA">
      <w:pPr>
        <w:ind w:firstLine="709"/>
      </w:pPr>
      <w:r>
        <w:t>основания для принятия решения по жалобе;</w:t>
      </w:r>
    </w:p>
    <w:p w:rsidR="00FF2CFA" w:rsidRDefault="00FF2CFA" w:rsidP="00FF2CFA">
      <w:pPr>
        <w:ind w:firstLine="709"/>
      </w:pPr>
      <w:r>
        <w:t>принятое по жалобе решение;</w:t>
      </w:r>
    </w:p>
    <w:p w:rsidR="00FF2CFA" w:rsidRDefault="00FF2CFA" w:rsidP="00FF2CFA">
      <w:pPr>
        <w:ind w:firstLine="709"/>
      </w:pPr>
      <w: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FF2CFA" w:rsidRDefault="00FF2CFA" w:rsidP="00FF2CFA">
      <w:pPr>
        <w:ind w:firstLine="709"/>
      </w:pPr>
      <w:r>
        <w:t>сведения о порядке обжалования принятого по жалобе решения.</w:t>
      </w:r>
    </w:p>
    <w:p w:rsidR="00FF2CFA" w:rsidRDefault="00FF2CFA" w:rsidP="00D03887">
      <w:pPr>
        <w:numPr>
          <w:ilvl w:val="1"/>
          <w:numId w:val="18"/>
        </w:numPr>
        <w:ind w:left="0" w:firstLine="709"/>
        <w:outlineLvl w:val="2"/>
      </w:pPr>
      <w:r>
        <w:t>Заявитель вправе обжаловать решение по жалобе, принимаемое должностным лицом, в судебном порядке в соответствии с гражданским процессуальным законодательством Российской Федерации.</w:t>
      </w:r>
    </w:p>
    <w:p w:rsidR="00FF2CFA" w:rsidRDefault="00FF2CFA" w:rsidP="00FF2CFA">
      <w:pPr>
        <w:ind w:firstLine="709"/>
      </w:pPr>
    </w:p>
    <w:p w:rsidR="00FF2CFA" w:rsidRDefault="00FF2CFA" w:rsidP="00D03887">
      <w:pPr>
        <w:numPr>
          <w:ilvl w:val="0"/>
          <w:numId w:val="18"/>
        </w:numPr>
        <w:jc w:val="center"/>
        <w:rPr>
          <w:b/>
        </w:rPr>
      </w:pPr>
      <w:r>
        <w:rPr>
          <w:b/>
        </w:rPr>
        <w:t xml:space="preserve">Право заявителя на получение информации и документов, </w:t>
      </w:r>
    </w:p>
    <w:p w:rsidR="00FF2CFA" w:rsidRDefault="00FF2CFA" w:rsidP="00FF2CFA">
      <w:pPr>
        <w:ind w:firstLine="709"/>
        <w:jc w:val="center"/>
        <w:rPr>
          <w:b/>
        </w:rPr>
      </w:pPr>
      <w:r>
        <w:rPr>
          <w:b/>
        </w:rPr>
        <w:t>необходимых для обоснования и рассмотрения жалобы</w:t>
      </w:r>
    </w:p>
    <w:p w:rsidR="00FF2CFA" w:rsidRDefault="00FF2CFA" w:rsidP="00FF2CFA">
      <w:pPr>
        <w:ind w:firstLine="709"/>
        <w:jc w:val="center"/>
        <w:rPr>
          <w:b/>
        </w:rPr>
      </w:pPr>
    </w:p>
    <w:p w:rsidR="00FF2CFA" w:rsidRDefault="00FF2CFA" w:rsidP="00D03887">
      <w:pPr>
        <w:numPr>
          <w:ilvl w:val="1"/>
          <w:numId w:val="18"/>
        </w:numPr>
        <w:tabs>
          <w:tab w:val="left" w:pos="1276"/>
        </w:tabs>
        <w:ind w:left="0" w:firstLine="709"/>
        <w:outlineLvl w:val="2"/>
      </w:pPr>
      <w:r>
        <w:t xml:space="preserve">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сведения, составляющие государственную или иную охраняемую законодательством Российской Федерации тайну. </w:t>
      </w:r>
    </w:p>
    <w:p w:rsidR="00FF2CFA" w:rsidRDefault="00FF2CFA" w:rsidP="00D03887">
      <w:pPr>
        <w:numPr>
          <w:ilvl w:val="1"/>
          <w:numId w:val="18"/>
        </w:numPr>
        <w:tabs>
          <w:tab w:val="left" w:pos="1276"/>
        </w:tabs>
        <w:ind w:left="0" w:firstLine="709"/>
        <w:outlineLvl w:val="2"/>
      </w:pPr>
      <w:r>
        <w:t xml:space="preserve">При подаче жалобы заявитель вправе получить следующую информацию: </w:t>
      </w:r>
    </w:p>
    <w:p w:rsidR="00FF2CFA" w:rsidRDefault="00FF2CFA" w:rsidP="00FF2CFA">
      <w:pPr>
        <w:tabs>
          <w:tab w:val="left" w:pos="1276"/>
        </w:tabs>
        <w:ind w:firstLine="709"/>
      </w:pPr>
      <w:r>
        <w:t xml:space="preserve">местонахождение Администрации; </w:t>
      </w:r>
    </w:p>
    <w:p w:rsidR="00FF2CFA" w:rsidRDefault="00FF2CFA" w:rsidP="00FF2CFA">
      <w:pPr>
        <w:tabs>
          <w:tab w:val="left" w:pos="1276"/>
        </w:tabs>
        <w:ind w:firstLine="709"/>
      </w:pPr>
      <w:r>
        <w:t xml:space="preserve">перечень номеров телефонов для получения сведений о прохождении процедур по рассмотрению жалобы; </w:t>
      </w:r>
    </w:p>
    <w:p w:rsidR="00FF2CFA" w:rsidRDefault="00FF2CFA" w:rsidP="00FF2CFA">
      <w:pPr>
        <w:tabs>
          <w:tab w:val="left" w:pos="1276"/>
        </w:tabs>
        <w:ind w:firstLine="709"/>
      </w:pPr>
      <w:r>
        <w:t xml:space="preserve">местонахождение органов местного самоуправления, фамилии, имена, отчества (при наличии) и должности их руководителей, а также должностных лиц, которым может быть направлена жалоба. </w:t>
      </w:r>
    </w:p>
    <w:p w:rsidR="00FF2CFA" w:rsidRDefault="00FF2CFA" w:rsidP="00D03887">
      <w:pPr>
        <w:numPr>
          <w:ilvl w:val="1"/>
          <w:numId w:val="18"/>
        </w:numPr>
        <w:tabs>
          <w:tab w:val="left" w:pos="1276"/>
        </w:tabs>
        <w:ind w:left="0" w:firstLine="709"/>
        <w:outlineLvl w:val="2"/>
      </w:pPr>
      <w:r>
        <w:t xml:space="preserve">При подаче жалобы заявитель вправе получить в Администрации   копии документов, подтверждающих обжалуемое действие (бездействие), решение должностного лица. </w:t>
      </w:r>
    </w:p>
    <w:p w:rsidR="00F22317" w:rsidRDefault="00FF2CFA" w:rsidP="00D03887">
      <w:pPr>
        <w:numPr>
          <w:ilvl w:val="1"/>
          <w:numId w:val="18"/>
        </w:numPr>
        <w:tabs>
          <w:tab w:val="left" w:pos="1276"/>
        </w:tabs>
        <w:ind w:left="0" w:firstLine="709"/>
        <w:outlineLvl w:val="2"/>
      </w:pPr>
      <w:r>
        <w:t>Информирование заявителей о порядке подачи и рассмотрения жалобы на решения и действия (бездействие) Администрации</w:t>
      </w:r>
      <w:r>
        <w:rPr>
          <w:i/>
        </w:rPr>
        <w:t xml:space="preserve">, </w:t>
      </w:r>
      <w:r>
        <w:t>должностных лиц Администрации</w:t>
      </w:r>
      <w:r>
        <w:rPr>
          <w:i/>
        </w:rPr>
        <w:t xml:space="preserve">, </w:t>
      </w:r>
      <w:r>
        <w:t xml:space="preserve">ответственных за предоставление муниципальной услуги, муниципальных служащих, осуществляется посредством размещения информации на стендах в местах предоставления муниципальной услуги, на официальном сайте Администрации, на Едином портале государственных и муниципальных услуг (функций), в МФЦ (при наличии), а также </w:t>
      </w:r>
      <w:r w:rsidR="00D03887">
        <w:t>в устной и (или) письменной форме.</w:t>
      </w:r>
    </w:p>
    <w:p w:rsidR="00FF2CFA" w:rsidRDefault="00FF2CFA" w:rsidP="00FF2CFA"/>
    <w:p w:rsidR="00FF2CFA" w:rsidRDefault="00FF2CFA" w:rsidP="00FF2CFA"/>
    <w:p w:rsidR="00FF2CFA" w:rsidRDefault="00FF2CFA" w:rsidP="00FF2CFA"/>
    <w:p w:rsidR="00FF2CFA" w:rsidRDefault="00FF2CFA" w:rsidP="00FF2CFA">
      <w:pPr>
        <w:ind w:firstLine="709"/>
        <w:jc w:val="right"/>
        <w:rPr>
          <w:rStyle w:val="aff0"/>
          <w:rFonts w:ascii="Times New Roman" w:hAnsi="Times New Roman" w:cs="Times New Roman"/>
          <w:b w:val="0"/>
          <w:bCs/>
          <w:sz w:val="20"/>
          <w:szCs w:val="20"/>
        </w:rPr>
      </w:pPr>
      <w:r>
        <w:rPr>
          <w:rStyle w:val="aff0"/>
          <w:rFonts w:ascii="Times New Roman" w:hAnsi="Times New Roman" w:cs="Times New Roman"/>
          <w:b w:val="0"/>
          <w:bCs/>
          <w:sz w:val="20"/>
          <w:szCs w:val="20"/>
        </w:rPr>
        <w:t>Приложение № 1</w:t>
      </w:r>
      <w:r>
        <w:rPr>
          <w:rStyle w:val="aff0"/>
          <w:rFonts w:ascii="Times New Roman" w:hAnsi="Times New Roman" w:cs="Times New Roman"/>
          <w:b w:val="0"/>
          <w:bCs/>
          <w:sz w:val="20"/>
          <w:szCs w:val="20"/>
        </w:rPr>
        <w:br/>
        <w:t xml:space="preserve">к </w:t>
      </w:r>
      <w:hyperlink r:id="rId29" w:anchor="sub_1000" w:history="1">
        <w:r>
          <w:rPr>
            <w:rStyle w:val="aff1"/>
            <w:b w:val="0"/>
            <w:sz w:val="20"/>
            <w:szCs w:val="20"/>
          </w:rPr>
          <w:t>административному регламенту</w:t>
        </w:r>
      </w:hyperlink>
      <w:r>
        <w:rPr>
          <w:rStyle w:val="aff0"/>
          <w:rFonts w:ascii="Times New Roman" w:hAnsi="Times New Roman" w:cs="Times New Roman"/>
          <w:b w:val="0"/>
          <w:bCs/>
          <w:sz w:val="20"/>
          <w:szCs w:val="20"/>
        </w:rPr>
        <w:br/>
        <w:t>предоставления муниципальной услуги</w:t>
      </w:r>
    </w:p>
    <w:p w:rsidR="00FF2CFA" w:rsidRDefault="00FF2CFA" w:rsidP="00FF2CFA">
      <w:pPr>
        <w:pStyle w:val="a6"/>
        <w:spacing w:before="0" w:beforeAutospacing="0" w:after="0" w:afterAutospacing="0"/>
        <w:jc w:val="right"/>
        <w:rPr>
          <w:rStyle w:val="a5"/>
          <w:b w:val="0"/>
        </w:rPr>
      </w:pPr>
      <w:r>
        <w:rPr>
          <w:rStyle w:val="a5"/>
          <w:b w:val="0"/>
          <w:bCs/>
          <w:sz w:val="20"/>
          <w:szCs w:val="20"/>
        </w:rPr>
        <w:t xml:space="preserve"> «Передача материалов для размещения в</w:t>
      </w:r>
    </w:p>
    <w:p w:rsidR="00FF2CFA" w:rsidRDefault="00FF2CFA" w:rsidP="00FF2CFA">
      <w:pPr>
        <w:pStyle w:val="a6"/>
        <w:spacing w:before="0" w:beforeAutospacing="0" w:after="0" w:afterAutospacing="0"/>
        <w:jc w:val="right"/>
        <w:rPr>
          <w:rStyle w:val="a5"/>
          <w:b w:val="0"/>
          <w:bCs/>
          <w:sz w:val="20"/>
          <w:szCs w:val="20"/>
        </w:rPr>
      </w:pPr>
      <w:r>
        <w:rPr>
          <w:rStyle w:val="a5"/>
          <w:b w:val="0"/>
          <w:bCs/>
          <w:sz w:val="20"/>
          <w:szCs w:val="20"/>
        </w:rPr>
        <w:t xml:space="preserve"> информационной системе обеспечения </w:t>
      </w:r>
    </w:p>
    <w:p w:rsidR="00FF2CFA" w:rsidRDefault="00FF2CFA" w:rsidP="00FF2CFA">
      <w:pPr>
        <w:pStyle w:val="a6"/>
        <w:spacing w:before="0" w:beforeAutospacing="0" w:after="0" w:afterAutospacing="0"/>
        <w:jc w:val="right"/>
      </w:pPr>
      <w:r>
        <w:rPr>
          <w:rStyle w:val="a5"/>
          <w:b w:val="0"/>
          <w:bCs/>
          <w:sz w:val="20"/>
          <w:szCs w:val="20"/>
        </w:rPr>
        <w:t>градостроительной деятельности»</w:t>
      </w:r>
    </w:p>
    <w:p w:rsidR="00FF2CFA" w:rsidRDefault="00FF2CFA" w:rsidP="00FF2CFA">
      <w:pPr>
        <w:ind w:firstLine="709"/>
        <w:jc w:val="right"/>
        <w:rPr>
          <w:rStyle w:val="aff0"/>
          <w:rFonts w:ascii="Times New Roman" w:hAnsi="Times New Roman" w:cs="Times New Roman"/>
          <w:b w:val="0"/>
          <w:bCs/>
        </w:rPr>
      </w:pPr>
    </w:p>
    <w:p w:rsidR="00FF2CFA" w:rsidRDefault="00FF2CFA" w:rsidP="00FF2CFA">
      <w:pPr>
        <w:ind w:firstLine="709"/>
        <w:jc w:val="right"/>
      </w:pPr>
    </w:p>
    <w:p w:rsidR="00FF2CFA" w:rsidRDefault="00FF2CFA" w:rsidP="00FF2CFA">
      <w:pPr>
        <w:ind w:firstLine="709"/>
        <w:jc w:val="center"/>
        <w:outlineLvl w:val="2"/>
        <w:rPr>
          <w:rFonts w:ascii="Times New Roman" w:hAnsi="Times New Roman"/>
          <w:b/>
        </w:rPr>
      </w:pPr>
      <w:r>
        <w:rPr>
          <w:rFonts w:ascii="Times New Roman" w:hAnsi="Times New Roman"/>
          <w:b/>
        </w:rPr>
        <w:t>Справочная информация о месте нахождения, графике работы, контактных телефонах, адресах электронной почты органов, предоставляющих муниципальную услугу, их структурных подразделений и организаций, участвующих в предоставлении муниципальной услуги</w:t>
      </w:r>
    </w:p>
    <w:p w:rsidR="00FF2CFA" w:rsidRDefault="00FF2CFA" w:rsidP="00FF2CFA">
      <w:pPr>
        <w:spacing w:line="360" w:lineRule="auto"/>
        <w:ind w:firstLine="709"/>
        <w:outlineLvl w:val="2"/>
        <w:rPr>
          <w:rFonts w:ascii="Times New Roman" w:hAnsi="Times New Roman"/>
        </w:rPr>
      </w:pPr>
    </w:p>
    <w:p w:rsidR="00FF2CFA" w:rsidRPr="000045A5" w:rsidRDefault="00FF2CFA" w:rsidP="000045A5">
      <w:pPr>
        <w:tabs>
          <w:tab w:val="left" w:pos="1134"/>
        </w:tabs>
        <w:rPr>
          <w:rFonts w:ascii="Times New Roman" w:hAnsi="Times New Roman"/>
        </w:rPr>
      </w:pPr>
      <w:r>
        <w:rPr>
          <w:rFonts w:ascii="Times New Roman" w:hAnsi="Times New Roman"/>
        </w:rPr>
        <w:t>1. Администра</w:t>
      </w:r>
      <w:r w:rsidR="00F22317">
        <w:rPr>
          <w:rFonts w:ascii="Times New Roman" w:hAnsi="Times New Roman"/>
        </w:rPr>
        <w:t xml:space="preserve">ция муниципального образования  Барбинское  сельское поселение Краснохолмского </w:t>
      </w:r>
      <w:r w:rsidR="000045A5">
        <w:rPr>
          <w:rFonts w:ascii="Times New Roman" w:hAnsi="Times New Roman"/>
        </w:rPr>
        <w:t xml:space="preserve"> района Тверской области</w:t>
      </w:r>
    </w:p>
    <w:p w:rsidR="000045A5" w:rsidRPr="000045A5" w:rsidRDefault="000045A5" w:rsidP="000045A5">
      <w:pPr>
        <w:widowControl/>
        <w:autoSpaceDE/>
        <w:autoSpaceDN/>
        <w:adjustRightInd/>
        <w:rPr>
          <w:rFonts w:ascii="Times New Roman" w:hAnsi="Times New Roman" w:cs="Times New Roman"/>
        </w:rPr>
      </w:pPr>
      <w:r w:rsidRPr="000045A5">
        <w:rPr>
          <w:rFonts w:ascii="Times New Roman" w:hAnsi="Times New Roman" w:cs="Times New Roman"/>
        </w:rPr>
        <w:t>Администрация поселения находится по адресу:  171661 Тверская область,  Краснохолмский район д. Барбино ,  д.14 , телефоны: 8-(4837)  22-294</w:t>
      </w:r>
    </w:p>
    <w:p w:rsidR="000045A5" w:rsidRPr="000045A5" w:rsidRDefault="000045A5" w:rsidP="000045A5">
      <w:pPr>
        <w:widowControl/>
        <w:autoSpaceDE/>
        <w:autoSpaceDN/>
        <w:adjustRightInd/>
        <w:rPr>
          <w:rFonts w:ascii="Times New Roman" w:hAnsi="Times New Roman" w:cs="Times New Roman"/>
        </w:rPr>
      </w:pPr>
      <w:r w:rsidRPr="000045A5">
        <w:rPr>
          <w:rFonts w:ascii="Times New Roman" w:hAnsi="Times New Roman" w:cs="Times New Roman"/>
        </w:rPr>
        <w:t>адрес электронной почты.</w:t>
      </w:r>
      <w:r w:rsidRPr="000045A5">
        <w:rPr>
          <w:rFonts w:ascii="Times New Roman" w:eastAsia="Calibri" w:hAnsi="Times New Roman" w:cs="Times New Roman"/>
          <w:sz w:val="28"/>
          <w:szCs w:val="28"/>
          <w:lang w:eastAsia="ar-SA"/>
        </w:rPr>
        <w:t xml:space="preserve"> </w:t>
      </w:r>
      <w:hyperlink r:id="rId30" w:history="1">
        <w:r w:rsidRPr="000045A5">
          <w:rPr>
            <w:rFonts w:ascii="Times New Roman" w:eastAsia="Calibri" w:hAnsi="Times New Roman" w:cs="Times New Roman"/>
            <w:color w:val="0000FF"/>
            <w:u w:val="single"/>
            <w:lang w:val="en-US" w:eastAsia="ar-SA"/>
          </w:rPr>
          <w:t>barbino</w:t>
        </w:r>
        <w:r w:rsidRPr="000045A5">
          <w:rPr>
            <w:rFonts w:ascii="Times New Roman" w:eastAsia="Calibri" w:hAnsi="Times New Roman" w:cs="Times New Roman"/>
            <w:color w:val="0000FF"/>
            <w:u w:val="single"/>
            <w:lang w:eastAsia="ar-SA"/>
          </w:rPr>
          <w:t>.</w:t>
        </w:r>
        <w:r w:rsidRPr="000045A5">
          <w:rPr>
            <w:rFonts w:ascii="Times New Roman" w:eastAsia="Calibri" w:hAnsi="Times New Roman" w:cs="Times New Roman"/>
            <w:color w:val="0000FF"/>
            <w:u w:val="single"/>
            <w:lang w:val="en-US" w:eastAsia="ar-SA"/>
          </w:rPr>
          <w:t>krhlm</w:t>
        </w:r>
        <w:r w:rsidRPr="000045A5">
          <w:rPr>
            <w:rFonts w:ascii="Times New Roman" w:eastAsia="Calibri" w:hAnsi="Times New Roman" w:cs="Times New Roman"/>
            <w:color w:val="0000FF"/>
            <w:u w:val="single"/>
            <w:lang w:eastAsia="ar-SA"/>
          </w:rPr>
          <w:t>@</w:t>
        </w:r>
        <w:r w:rsidRPr="000045A5">
          <w:rPr>
            <w:rFonts w:ascii="Times New Roman" w:eastAsia="Calibri" w:hAnsi="Times New Roman" w:cs="Times New Roman"/>
            <w:color w:val="0000FF"/>
            <w:u w:val="single"/>
            <w:lang w:val="en-US" w:eastAsia="ar-SA"/>
          </w:rPr>
          <w:t>bk</w:t>
        </w:r>
        <w:r w:rsidRPr="000045A5">
          <w:rPr>
            <w:rFonts w:ascii="Times New Roman" w:eastAsia="Calibri" w:hAnsi="Times New Roman" w:cs="Times New Roman"/>
            <w:color w:val="0000FF"/>
            <w:u w:val="single"/>
            <w:lang w:eastAsia="ar-SA"/>
          </w:rPr>
          <w:t>.</w:t>
        </w:r>
        <w:r w:rsidRPr="000045A5">
          <w:rPr>
            <w:rFonts w:ascii="Times New Roman" w:eastAsia="Calibri" w:hAnsi="Times New Roman" w:cs="Times New Roman"/>
            <w:color w:val="0000FF"/>
            <w:u w:val="single"/>
            <w:lang w:val="en-US" w:eastAsia="ar-SA"/>
          </w:rPr>
          <w:t>ru</w:t>
        </w:r>
      </w:hyperlink>
    </w:p>
    <w:p w:rsidR="000045A5" w:rsidRPr="000045A5" w:rsidRDefault="000045A5" w:rsidP="000045A5">
      <w:pPr>
        <w:widowControl/>
        <w:shd w:val="clear" w:color="auto" w:fill="FFFFFF"/>
        <w:tabs>
          <w:tab w:val="left" w:pos="1692"/>
        </w:tabs>
        <w:autoSpaceDE/>
        <w:autoSpaceDN/>
        <w:adjustRightInd/>
        <w:spacing w:before="7" w:line="360" w:lineRule="exact"/>
        <w:rPr>
          <w:rFonts w:ascii="Times New Roman" w:hAnsi="Times New Roman" w:cs="Times New Roman"/>
          <w:lang w:val="en-US"/>
        </w:rPr>
      </w:pPr>
      <w:r w:rsidRPr="000045A5">
        <w:rPr>
          <w:rFonts w:ascii="Times New Roman" w:hAnsi="Times New Roman" w:cs="Times New Roman"/>
        </w:rPr>
        <w:t>Режим работы</w:t>
      </w:r>
    </w:p>
    <w:tbl>
      <w:tblPr>
        <w:tblW w:w="9747" w:type="dxa"/>
        <w:tblLayout w:type="fixed"/>
        <w:tblLook w:val="01E0" w:firstRow="1" w:lastRow="1" w:firstColumn="1" w:lastColumn="1" w:noHBand="0" w:noVBand="0"/>
      </w:tblPr>
      <w:tblGrid>
        <w:gridCol w:w="3285"/>
        <w:gridCol w:w="6462"/>
      </w:tblGrid>
      <w:tr w:rsidR="000045A5" w:rsidRPr="000045A5" w:rsidTr="00197191">
        <w:tc>
          <w:tcPr>
            <w:tcW w:w="3285" w:type="dxa"/>
          </w:tcPr>
          <w:p w:rsidR="000045A5" w:rsidRPr="000045A5" w:rsidRDefault="000045A5" w:rsidP="000045A5">
            <w:pPr>
              <w:widowControl/>
              <w:autoSpaceDE/>
              <w:autoSpaceDN/>
              <w:adjustRightInd/>
              <w:spacing w:before="7" w:line="360" w:lineRule="exact"/>
              <w:rPr>
                <w:rFonts w:ascii="Times New Roman" w:hAnsi="Times New Roman" w:cs="Times New Roman"/>
              </w:rPr>
            </w:pPr>
            <w:r w:rsidRPr="000045A5">
              <w:rPr>
                <w:rFonts w:ascii="Times New Roman" w:hAnsi="Times New Roman" w:cs="Times New Roman"/>
              </w:rPr>
              <w:t>Дни недели</w:t>
            </w:r>
          </w:p>
        </w:tc>
        <w:tc>
          <w:tcPr>
            <w:tcW w:w="6462" w:type="dxa"/>
          </w:tcPr>
          <w:p w:rsidR="000045A5" w:rsidRPr="000045A5" w:rsidRDefault="000045A5" w:rsidP="000045A5">
            <w:pPr>
              <w:widowControl/>
              <w:autoSpaceDE/>
              <w:autoSpaceDN/>
              <w:adjustRightInd/>
              <w:spacing w:before="7" w:line="360" w:lineRule="exact"/>
              <w:rPr>
                <w:rFonts w:ascii="Times New Roman" w:hAnsi="Times New Roman" w:cs="Times New Roman"/>
              </w:rPr>
            </w:pPr>
            <w:r w:rsidRPr="000045A5">
              <w:rPr>
                <w:rFonts w:ascii="Times New Roman" w:hAnsi="Times New Roman" w:cs="Times New Roman"/>
              </w:rPr>
              <w:t>Периоды и часы работы</w:t>
            </w:r>
          </w:p>
        </w:tc>
      </w:tr>
      <w:tr w:rsidR="000045A5" w:rsidRPr="000045A5" w:rsidTr="00197191">
        <w:tc>
          <w:tcPr>
            <w:tcW w:w="3285" w:type="dxa"/>
          </w:tcPr>
          <w:p w:rsidR="000045A5" w:rsidRPr="000045A5" w:rsidRDefault="000045A5" w:rsidP="000045A5">
            <w:pPr>
              <w:widowControl/>
              <w:autoSpaceDE/>
              <w:autoSpaceDN/>
              <w:adjustRightInd/>
              <w:spacing w:before="7" w:line="360" w:lineRule="exact"/>
              <w:rPr>
                <w:rFonts w:ascii="Times New Roman" w:hAnsi="Times New Roman" w:cs="Times New Roman"/>
              </w:rPr>
            </w:pPr>
            <w:r w:rsidRPr="000045A5">
              <w:rPr>
                <w:rFonts w:ascii="Times New Roman" w:hAnsi="Times New Roman" w:cs="Times New Roman"/>
              </w:rPr>
              <w:t>Понедельник-пятница</w:t>
            </w:r>
          </w:p>
        </w:tc>
        <w:tc>
          <w:tcPr>
            <w:tcW w:w="6462" w:type="dxa"/>
          </w:tcPr>
          <w:p w:rsidR="000045A5" w:rsidRPr="000045A5" w:rsidRDefault="000045A5" w:rsidP="000045A5">
            <w:pPr>
              <w:widowControl/>
              <w:autoSpaceDE/>
              <w:autoSpaceDN/>
              <w:adjustRightInd/>
              <w:spacing w:before="7" w:line="360" w:lineRule="exact"/>
              <w:rPr>
                <w:rFonts w:ascii="Times New Roman" w:hAnsi="Times New Roman" w:cs="Times New Roman"/>
              </w:rPr>
            </w:pPr>
            <w:r w:rsidRPr="000045A5">
              <w:rPr>
                <w:rFonts w:ascii="Times New Roman" w:hAnsi="Times New Roman" w:cs="Times New Roman"/>
              </w:rPr>
              <w:t>8-00 до 17-00, обед 12-00 до 13-00</w:t>
            </w:r>
          </w:p>
        </w:tc>
      </w:tr>
      <w:tr w:rsidR="000045A5" w:rsidRPr="000045A5" w:rsidTr="00197191">
        <w:tc>
          <w:tcPr>
            <w:tcW w:w="3285" w:type="dxa"/>
          </w:tcPr>
          <w:p w:rsidR="000045A5" w:rsidRPr="000045A5" w:rsidRDefault="000045A5" w:rsidP="000045A5">
            <w:pPr>
              <w:widowControl/>
              <w:autoSpaceDE/>
              <w:autoSpaceDN/>
              <w:adjustRightInd/>
              <w:spacing w:before="7" w:line="360" w:lineRule="exact"/>
              <w:rPr>
                <w:rFonts w:ascii="Times New Roman" w:hAnsi="Times New Roman" w:cs="Times New Roman"/>
              </w:rPr>
            </w:pPr>
            <w:r w:rsidRPr="000045A5">
              <w:rPr>
                <w:rFonts w:ascii="Times New Roman" w:hAnsi="Times New Roman" w:cs="Times New Roman"/>
              </w:rPr>
              <w:t>Суббота, воскресенье</w:t>
            </w:r>
          </w:p>
        </w:tc>
        <w:tc>
          <w:tcPr>
            <w:tcW w:w="6462" w:type="dxa"/>
          </w:tcPr>
          <w:p w:rsidR="000045A5" w:rsidRPr="000045A5" w:rsidRDefault="000045A5" w:rsidP="000045A5">
            <w:pPr>
              <w:widowControl/>
              <w:autoSpaceDE/>
              <w:autoSpaceDN/>
              <w:adjustRightInd/>
              <w:spacing w:before="7" w:line="360" w:lineRule="exact"/>
              <w:rPr>
                <w:rFonts w:ascii="Times New Roman" w:hAnsi="Times New Roman" w:cs="Times New Roman"/>
              </w:rPr>
            </w:pPr>
            <w:r w:rsidRPr="000045A5">
              <w:rPr>
                <w:rFonts w:ascii="Times New Roman" w:hAnsi="Times New Roman" w:cs="Times New Roman"/>
              </w:rPr>
              <w:t>Выходные дни</w:t>
            </w:r>
          </w:p>
        </w:tc>
      </w:tr>
    </w:tbl>
    <w:p w:rsidR="000045A5" w:rsidRPr="000045A5" w:rsidRDefault="000045A5" w:rsidP="000045A5">
      <w:pPr>
        <w:widowControl/>
        <w:autoSpaceDE/>
        <w:autoSpaceDN/>
        <w:adjustRightInd/>
        <w:rPr>
          <w:rFonts w:ascii="Times New Roman" w:hAnsi="Times New Roman" w:cs="Times New Roman"/>
        </w:rPr>
      </w:pPr>
      <w:r w:rsidRPr="000045A5">
        <w:rPr>
          <w:rFonts w:ascii="Times New Roman" w:hAnsi="Times New Roman" w:cs="Times New Roman"/>
          <w:spacing w:val="5"/>
        </w:rPr>
        <w:t xml:space="preserve">Адрес   месторасположения,   телефон   для   справок и </w:t>
      </w:r>
      <w:r w:rsidRPr="000045A5">
        <w:rPr>
          <w:rFonts w:ascii="Times New Roman" w:hAnsi="Times New Roman" w:cs="Times New Roman"/>
        </w:rPr>
        <w:t xml:space="preserve">консультаций, адрес электронной почты Администрации, сведения  о </w:t>
      </w:r>
      <w:r w:rsidRPr="000045A5">
        <w:rPr>
          <w:rFonts w:ascii="Times New Roman" w:hAnsi="Times New Roman" w:cs="Times New Roman"/>
          <w:spacing w:val="7"/>
        </w:rPr>
        <w:t xml:space="preserve">графике (режиме) работы Администрации сообщаются по телефонам, а   также   размещаются   на   официальном   сайте   Администрации  Краснохолмского муниципального района на странице администрации  Барбинского  сельского поселения: </w:t>
      </w:r>
      <w:r w:rsidRPr="000045A5">
        <w:rPr>
          <w:rFonts w:ascii="Times New Roman" w:hAnsi="Times New Roman" w:cs="Times New Roman"/>
        </w:rPr>
        <w:t xml:space="preserve"> </w:t>
      </w:r>
      <w:hyperlink r:id="rId31" w:history="1">
        <w:r w:rsidRPr="000045A5">
          <w:rPr>
            <w:rFonts w:ascii="Times New Roman" w:hAnsi="Times New Roman" w:cs="Times New Roman"/>
            <w:color w:val="0000FF"/>
            <w:u w:val="single"/>
            <w:lang w:val="en-US"/>
          </w:rPr>
          <w:t>e</w:t>
        </w:r>
        <w:r w:rsidRPr="000045A5">
          <w:rPr>
            <w:rFonts w:ascii="Times New Roman" w:hAnsi="Times New Roman" w:cs="Times New Roman"/>
            <w:color w:val="0000FF"/>
            <w:u w:val="single"/>
          </w:rPr>
          <w:t>-</w:t>
        </w:r>
        <w:r w:rsidRPr="000045A5">
          <w:rPr>
            <w:rFonts w:ascii="Times New Roman" w:hAnsi="Times New Roman" w:cs="Times New Roman"/>
            <w:color w:val="0000FF"/>
            <w:u w:val="single"/>
            <w:lang w:val="en-US"/>
          </w:rPr>
          <w:t>mai</w:t>
        </w:r>
        <w:r w:rsidRPr="000045A5">
          <w:rPr>
            <w:rFonts w:ascii="Times New Roman" w:hAnsi="Times New Roman" w:cs="Times New Roman"/>
            <w:color w:val="0000FF"/>
            <w:u w:val="single"/>
          </w:rPr>
          <w:t xml:space="preserve">: </w:t>
        </w:r>
        <w:r w:rsidRPr="000045A5">
          <w:rPr>
            <w:rFonts w:ascii="Times New Roman" w:hAnsi="Times New Roman" w:cs="Times New Roman"/>
            <w:color w:val="0000FF"/>
            <w:u w:val="single"/>
            <w:lang w:val="en-US"/>
          </w:rPr>
          <w:t>admin</w:t>
        </w:r>
        <w:r w:rsidRPr="000045A5">
          <w:rPr>
            <w:rFonts w:ascii="Times New Roman" w:hAnsi="Times New Roman" w:cs="Times New Roman"/>
            <w:color w:val="0000FF"/>
            <w:u w:val="single"/>
          </w:rPr>
          <w:t>@</w:t>
        </w:r>
        <w:r w:rsidRPr="000045A5">
          <w:rPr>
            <w:rFonts w:ascii="Times New Roman" w:hAnsi="Times New Roman" w:cs="Times New Roman"/>
            <w:color w:val="0000FF"/>
            <w:u w:val="single"/>
            <w:lang w:val="en-US"/>
          </w:rPr>
          <w:t>krholm</w:t>
        </w:r>
        <w:r w:rsidRPr="000045A5">
          <w:rPr>
            <w:rFonts w:ascii="Times New Roman" w:hAnsi="Times New Roman" w:cs="Times New Roman"/>
            <w:color w:val="0000FF"/>
            <w:u w:val="single"/>
          </w:rPr>
          <w:t>.</w:t>
        </w:r>
        <w:r w:rsidRPr="000045A5">
          <w:rPr>
            <w:rFonts w:ascii="Times New Roman" w:hAnsi="Times New Roman" w:cs="Times New Roman"/>
            <w:color w:val="0000FF"/>
            <w:u w:val="single"/>
            <w:lang w:val="en-US"/>
          </w:rPr>
          <w:t>tvcjm</w:t>
        </w:r>
        <w:r w:rsidRPr="000045A5">
          <w:rPr>
            <w:rFonts w:ascii="Times New Roman" w:hAnsi="Times New Roman" w:cs="Times New Roman"/>
            <w:color w:val="0000FF"/>
            <w:u w:val="single"/>
          </w:rPr>
          <w:t xml:space="preserve"> .</w:t>
        </w:r>
        <w:r w:rsidRPr="000045A5">
          <w:rPr>
            <w:rFonts w:ascii="Times New Roman" w:hAnsi="Times New Roman" w:cs="Times New Roman"/>
            <w:color w:val="0000FF"/>
            <w:u w:val="single"/>
            <w:lang w:val="en-US"/>
          </w:rPr>
          <w:t>ru</w:t>
        </w:r>
      </w:hyperlink>
      <w:r w:rsidRPr="000045A5">
        <w:rPr>
          <w:rFonts w:ascii="Times New Roman" w:hAnsi="Times New Roman" w:cs="Times New Roman"/>
        </w:rPr>
        <w:t>:</w:t>
      </w:r>
    </w:p>
    <w:p w:rsidR="000045A5" w:rsidRPr="000045A5" w:rsidRDefault="000045A5" w:rsidP="000045A5">
      <w:pPr>
        <w:widowControl/>
        <w:autoSpaceDE/>
        <w:autoSpaceDN/>
        <w:adjustRightInd/>
        <w:rPr>
          <w:rFonts w:ascii="Times New Roman" w:hAnsi="Times New Roman" w:cs="Times New Roman"/>
        </w:rPr>
      </w:pPr>
    </w:p>
    <w:p w:rsidR="000045A5" w:rsidRP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Default="000045A5" w:rsidP="000045A5">
      <w:pPr>
        <w:widowControl/>
        <w:autoSpaceDE/>
        <w:autoSpaceDN/>
        <w:adjustRightInd/>
        <w:rPr>
          <w:rFonts w:ascii="Times New Roman" w:hAnsi="Times New Roman" w:cs="Times New Roman"/>
        </w:rPr>
      </w:pPr>
    </w:p>
    <w:p w:rsidR="000045A5" w:rsidRPr="000045A5" w:rsidRDefault="000045A5" w:rsidP="000045A5">
      <w:pPr>
        <w:widowControl/>
        <w:autoSpaceDE/>
        <w:autoSpaceDN/>
        <w:adjustRightInd/>
        <w:rPr>
          <w:rFonts w:ascii="Times New Roman" w:hAnsi="Times New Roman" w:cs="Times New Roman"/>
        </w:rPr>
      </w:pPr>
    </w:p>
    <w:p w:rsidR="00FF2CFA" w:rsidRDefault="00FF2CFA" w:rsidP="00FF2CFA">
      <w:pPr>
        <w:tabs>
          <w:tab w:val="left" w:pos="1134"/>
        </w:tabs>
        <w:rPr>
          <w:rFonts w:ascii="Times New Roman" w:hAnsi="Times New Roman"/>
        </w:rPr>
      </w:pPr>
    </w:p>
    <w:p w:rsidR="00FF2CFA" w:rsidRDefault="00FF2CFA" w:rsidP="00FF2CFA">
      <w:pPr>
        <w:tabs>
          <w:tab w:val="left" w:pos="0"/>
        </w:tabs>
        <w:ind w:firstLine="567"/>
        <w:rPr>
          <w:rFonts w:ascii="Times New Roman" w:hAnsi="Times New Roman"/>
        </w:rPr>
      </w:pPr>
    </w:p>
    <w:p w:rsidR="00FF2CFA" w:rsidRDefault="00FF2CFA" w:rsidP="00FF2CFA">
      <w:pPr>
        <w:tabs>
          <w:tab w:val="left" w:pos="0"/>
        </w:tabs>
        <w:ind w:firstLine="0"/>
      </w:pPr>
    </w:p>
    <w:p w:rsidR="00FF2CFA" w:rsidRDefault="00FF2CFA" w:rsidP="00FF2CFA">
      <w:pPr>
        <w:ind w:firstLine="709"/>
        <w:jc w:val="right"/>
        <w:rPr>
          <w:rStyle w:val="aff0"/>
          <w:rFonts w:ascii="Times New Roman" w:hAnsi="Times New Roman" w:cs="Times New Roman"/>
          <w:b w:val="0"/>
          <w:bCs/>
          <w:sz w:val="20"/>
          <w:szCs w:val="20"/>
        </w:rPr>
      </w:pPr>
      <w:r>
        <w:rPr>
          <w:rStyle w:val="aff0"/>
          <w:rFonts w:ascii="Times New Roman" w:hAnsi="Times New Roman" w:cs="Times New Roman"/>
          <w:b w:val="0"/>
          <w:bCs/>
          <w:sz w:val="20"/>
          <w:szCs w:val="20"/>
        </w:rPr>
        <w:t>Приложение № </w:t>
      </w:r>
      <w:r>
        <w:rPr>
          <w:rStyle w:val="aff0"/>
          <w:b w:val="0"/>
          <w:bCs/>
          <w:sz w:val="20"/>
          <w:szCs w:val="20"/>
        </w:rPr>
        <w:t>2</w:t>
      </w:r>
      <w:r>
        <w:rPr>
          <w:rStyle w:val="aff0"/>
          <w:rFonts w:ascii="Times New Roman" w:hAnsi="Times New Roman" w:cs="Times New Roman"/>
          <w:b w:val="0"/>
          <w:bCs/>
          <w:sz w:val="20"/>
          <w:szCs w:val="20"/>
        </w:rPr>
        <w:br/>
        <w:t xml:space="preserve">к </w:t>
      </w:r>
      <w:hyperlink r:id="rId32" w:anchor="sub_1000" w:history="1">
        <w:r>
          <w:rPr>
            <w:rStyle w:val="aff1"/>
            <w:b w:val="0"/>
            <w:sz w:val="20"/>
            <w:szCs w:val="20"/>
          </w:rPr>
          <w:t>административному регламенту</w:t>
        </w:r>
      </w:hyperlink>
      <w:r>
        <w:rPr>
          <w:rStyle w:val="aff0"/>
          <w:rFonts w:ascii="Times New Roman" w:hAnsi="Times New Roman" w:cs="Times New Roman"/>
          <w:b w:val="0"/>
          <w:bCs/>
          <w:sz w:val="20"/>
          <w:szCs w:val="20"/>
        </w:rPr>
        <w:br/>
        <w:t>предоставления муниципальной услуги</w:t>
      </w:r>
    </w:p>
    <w:p w:rsidR="00FF2CFA" w:rsidRDefault="00FF2CFA" w:rsidP="00FF2CFA">
      <w:pPr>
        <w:pStyle w:val="a6"/>
        <w:spacing w:before="0" w:beforeAutospacing="0" w:after="0" w:afterAutospacing="0"/>
        <w:jc w:val="right"/>
        <w:rPr>
          <w:rStyle w:val="a5"/>
          <w:b w:val="0"/>
        </w:rPr>
      </w:pPr>
      <w:r>
        <w:rPr>
          <w:rStyle w:val="a5"/>
          <w:b w:val="0"/>
          <w:bCs/>
          <w:sz w:val="20"/>
          <w:szCs w:val="20"/>
        </w:rPr>
        <w:t xml:space="preserve"> «Передача материалов для размещения в</w:t>
      </w:r>
    </w:p>
    <w:p w:rsidR="00FF2CFA" w:rsidRDefault="00FF2CFA" w:rsidP="00FF2CFA">
      <w:pPr>
        <w:pStyle w:val="a6"/>
        <w:spacing w:before="0" w:beforeAutospacing="0" w:after="0" w:afterAutospacing="0"/>
        <w:jc w:val="right"/>
        <w:rPr>
          <w:rStyle w:val="a5"/>
          <w:b w:val="0"/>
          <w:bCs/>
          <w:sz w:val="20"/>
          <w:szCs w:val="20"/>
        </w:rPr>
      </w:pPr>
      <w:r>
        <w:rPr>
          <w:rStyle w:val="a5"/>
          <w:b w:val="0"/>
          <w:bCs/>
          <w:sz w:val="20"/>
          <w:szCs w:val="20"/>
        </w:rPr>
        <w:t xml:space="preserve"> информационной системе обеспечения </w:t>
      </w:r>
    </w:p>
    <w:p w:rsidR="00FF2CFA" w:rsidRDefault="00FF2CFA" w:rsidP="00FF2CFA">
      <w:pPr>
        <w:pStyle w:val="a6"/>
        <w:spacing w:before="0" w:beforeAutospacing="0" w:after="0" w:afterAutospacing="0"/>
        <w:jc w:val="right"/>
      </w:pPr>
      <w:r>
        <w:rPr>
          <w:rStyle w:val="a5"/>
          <w:b w:val="0"/>
          <w:bCs/>
          <w:sz w:val="20"/>
          <w:szCs w:val="20"/>
        </w:rPr>
        <w:t>градостроительной деятельности»</w:t>
      </w:r>
    </w:p>
    <w:p w:rsidR="00FF2CFA" w:rsidRDefault="00FF2CFA" w:rsidP="00FF2CFA"/>
    <w:p w:rsidR="00FF2CFA" w:rsidRDefault="00FF2CFA" w:rsidP="00FF2CFA">
      <w:pPr>
        <w:pStyle w:val="1"/>
        <w:spacing w:before="0" w:beforeAutospacing="0" w:after="0" w:afterAutospacing="0"/>
        <w:jc w:val="center"/>
        <w:rPr>
          <w:b/>
          <w:sz w:val="24"/>
          <w:szCs w:val="24"/>
          <w:lang w:val="ru-RU"/>
        </w:rPr>
      </w:pPr>
      <w:r>
        <w:rPr>
          <w:b/>
          <w:sz w:val="24"/>
          <w:szCs w:val="24"/>
          <w:lang w:val="ru-RU"/>
        </w:rPr>
        <w:t>Блок-схема</w:t>
      </w:r>
      <w:r>
        <w:rPr>
          <w:b/>
          <w:sz w:val="24"/>
          <w:szCs w:val="24"/>
          <w:lang w:val="ru-RU"/>
        </w:rPr>
        <w:br/>
        <w:t xml:space="preserve">последовательности административных </w:t>
      </w:r>
    </w:p>
    <w:p w:rsidR="00FF2CFA" w:rsidRDefault="00FF2CFA" w:rsidP="00FF2CFA">
      <w:pPr>
        <w:pStyle w:val="1"/>
        <w:spacing w:before="0" w:beforeAutospacing="0" w:after="0" w:afterAutospacing="0"/>
        <w:jc w:val="center"/>
        <w:rPr>
          <w:b/>
          <w:sz w:val="24"/>
          <w:szCs w:val="24"/>
          <w:lang w:val="ru-RU"/>
        </w:rPr>
      </w:pPr>
      <w:r>
        <w:rPr>
          <w:b/>
          <w:sz w:val="24"/>
          <w:szCs w:val="24"/>
          <w:lang w:val="ru-RU"/>
        </w:rPr>
        <w:t>процедур при предоставлении муниципальной услуги</w:t>
      </w:r>
    </w:p>
    <w:p w:rsidR="00FF2CFA" w:rsidRDefault="00FF2CFA" w:rsidP="00FF2CFA"/>
    <w:p w:rsidR="00FF2CFA" w:rsidRDefault="00FF2CFA" w:rsidP="00FF2CFA">
      <w:pPr>
        <w:pStyle w:val="afc"/>
        <w:rPr>
          <w:sz w:val="22"/>
          <w:szCs w:val="22"/>
        </w:rPr>
      </w:pPr>
      <w:r>
        <w:rPr>
          <w:sz w:val="22"/>
          <w:szCs w:val="22"/>
        </w:rPr>
        <w:t xml:space="preserve"> ┌─────────────────────────────────────────────────────────────────┐</w:t>
      </w:r>
    </w:p>
    <w:p w:rsidR="00FF2CFA" w:rsidRDefault="00FF2CFA" w:rsidP="00FF2CFA">
      <w:pPr>
        <w:pStyle w:val="afc"/>
        <w:rPr>
          <w:sz w:val="22"/>
          <w:szCs w:val="22"/>
        </w:rPr>
      </w:pPr>
      <w:r>
        <w:rPr>
          <w:sz w:val="22"/>
          <w:szCs w:val="22"/>
        </w:rPr>
        <w:t xml:space="preserve"> │ приём и регистрация заявления с приложенными к нему документами │</w:t>
      </w:r>
    </w:p>
    <w:p w:rsidR="00FF2CFA" w:rsidRDefault="00FF2CFA" w:rsidP="00FF2CFA">
      <w:pPr>
        <w:pStyle w:val="afc"/>
        <w:rPr>
          <w:sz w:val="22"/>
          <w:szCs w:val="22"/>
        </w:rPr>
      </w:pPr>
      <w:r>
        <w:rPr>
          <w:sz w:val="22"/>
          <w:szCs w:val="22"/>
        </w:rPr>
        <w:t xml:space="preserve"> └─────────────────────────────────┬───────────────────────────────┘</w:t>
      </w:r>
    </w:p>
    <w:p w:rsidR="00FF2CFA" w:rsidRDefault="00FF2CFA" w:rsidP="00FF2CFA">
      <w:pPr>
        <w:pStyle w:val="afc"/>
        <w:rPr>
          <w:sz w:val="22"/>
          <w:szCs w:val="22"/>
        </w:rPr>
      </w:pPr>
      <w:r>
        <w:rPr>
          <w:sz w:val="22"/>
          <w:szCs w:val="22"/>
        </w:rPr>
        <w:t xml:space="preserve">                                   │</w:t>
      </w:r>
    </w:p>
    <w:p w:rsidR="00FF2CFA" w:rsidRDefault="00FF2CFA" w:rsidP="00FF2CFA">
      <w:pPr>
        <w:pStyle w:val="afc"/>
        <w:rPr>
          <w:sz w:val="22"/>
          <w:szCs w:val="22"/>
        </w:rPr>
      </w:pPr>
      <w:r>
        <w:rPr>
          <w:sz w:val="22"/>
          <w:szCs w:val="22"/>
        </w:rPr>
        <w:t xml:space="preserve">                                   ▼</w:t>
      </w:r>
    </w:p>
    <w:p w:rsidR="00FF2CFA" w:rsidRDefault="00FF2CFA" w:rsidP="00FF2CFA">
      <w:pPr>
        <w:pStyle w:val="afc"/>
        <w:rPr>
          <w:sz w:val="22"/>
          <w:szCs w:val="22"/>
        </w:rPr>
      </w:pPr>
      <w:r>
        <w:rPr>
          <w:sz w:val="22"/>
          <w:szCs w:val="22"/>
        </w:rPr>
        <w:t xml:space="preserve"> ┌─────────────────────────────────────────────────────────────────┐</w:t>
      </w:r>
    </w:p>
    <w:p w:rsidR="00FF2CFA" w:rsidRDefault="00FF2CFA" w:rsidP="00FF2CFA">
      <w:pPr>
        <w:pStyle w:val="afc"/>
        <w:rPr>
          <w:sz w:val="22"/>
          <w:szCs w:val="22"/>
        </w:rPr>
      </w:pPr>
      <w:r>
        <w:rPr>
          <w:sz w:val="22"/>
          <w:szCs w:val="22"/>
        </w:rPr>
        <w:t xml:space="preserve"> │  размещение и регистрация материалов в информационной системе   │</w:t>
      </w:r>
    </w:p>
    <w:p w:rsidR="00FF2CFA" w:rsidRDefault="00FF2CFA" w:rsidP="00FF2CFA">
      <w:pPr>
        <w:pStyle w:val="afc"/>
        <w:rPr>
          <w:sz w:val="22"/>
          <w:szCs w:val="22"/>
        </w:rPr>
      </w:pPr>
      <w:r>
        <w:rPr>
          <w:sz w:val="22"/>
          <w:szCs w:val="22"/>
        </w:rPr>
        <w:t xml:space="preserve"> │    обеспечения градостроительной деятельности, направление      │</w:t>
      </w:r>
    </w:p>
    <w:p w:rsidR="00FF2CFA" w:rsidRDefault="00FF2CFA" w:rsidP="00FF2CFA">
      <w:pPr>
        <w:pStyle w:val="afc"/>
        <w:rPr>
          <w:sz w:val="22"/>
          <w:szCs w:val="22"/>
        </w:rPr>
      </w:pPr>
      <w:r>
        <w:rPr>
          <w:sz w:val="22"/>
          <w:szCs w:val="22"/>
        </w:rPr>
        <w:t xml:space="preserve"> │  уведомления о размещении материалов в информационной системе   │</w:t>
      </w:r>
    </w:p>
    <w:p w:rsidR="00FF2CFA" w:rsidRDefault="00FF2CFA" w:rsidP="00FF2CFA">
      <w:pPr>
        <w:pStyle w:val="afc"/>
        <w:rPr>
          <w:sz w:val="22"/>
          <w:szCs w:val="22"/>
        </w:rPr>
      </w:pPr>
      <w:r>
        <w:rPr>
          <w:sz w:val="22"/>
          <w:szCs w:val="22"/>
        </w:rPr>
        <w:t xml:space="preserve"> │   обеспечения градостроительной деятельности или направление    │</w:t>
      </w:r>
    </w:p>
    <w:p w:rsidR="00FF2CFA" w:rsidRDefault="00FF2CFA" w:rsidP="00FF2CFA">
      <w:pPr>
        <w:pStyle w:val="afc"/>
        <w:rPr>
          <w:sz w:val="22"/>
          <w:szCs w:val="22"/>
        </w:rPr>
      </w:pPr>
      <w:r>
        <w:rPr>
          <w:sz w:val="22"/>
          <w:szCs w:val="22"/>
        </w:rPr>
        <w:t xml:space="preserve"> │               (выдача) уведомления об отказе                    │</w:t>
      </w:r>
    </w:p>
    <w:p w:rsidR="00FF2CFA" w:rsidRDefault="00FF2CFA" w:rsidP="00FF2CFA">
      <w:pPr>
        <w:pStyle w:val="afc"/>
        <w:rPr>
          <w:sz w:val="22"/>
          <w:szCs w:val="22"/>
        </w:rPr>
      </w:pPr>
      <w:r>
        <w:rPr>
          <w:sz w:val="22"/>
          <w:szCs w:val="22"/>
        </w:rPr>
        <w:t xml:space="preserve"> └─────────────────────────────────────────────────────────────────┘</w:t>
      </w:r>
    </w:p>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FF2CFA"/>
    <w:p w:rsidR="00FF2CFA" w:rsidRDefault="00FF2CFA" w:rsidP="002069DC">
      <w:pPr>
        <w:ind w:firstLine="0"/>
      </w:pPr>
    </w:p>
    <w:p w:rsidR="00D03887" w:rsidRDefault="00D03887" w:rsidP="002069DC">
      <w:pPr>
        <w:ind w:firstLine="0"/>
      </w:pPr>
    </w:p>
    <w:p w:rsidR="00D03887" w:rsidRDefault="00D03887" w:rsidP="002069DC">
      <w:pPr>
        <w:ind w:firstLine="0"/>
      </w:pPr>
    </w:p>
    <w:p w:rsidR="00D03887" w:rsidRDefault="00D03887" w:rsidP="002069DC">
      <w:pPr>
        <w:ind w:firstLine="0"/>
      </w:pPr>
    </w:p>
    <w:p w:rsidR="00D03887" w:rsidRDefault="00D03887" w:rsidP="002069DC">
      <w:pPr>
        <w:ind w:firstLine="0"/>
      </w:pPr>
    </w:p>
    <w:p w:rsidR="00D03887" w:rsidRDefault="00D03887" w:rsidP="002069DC">
      <w:pPr>
        <w:ind w:firstLine="0"/>
      </w:pPr>
    </w:p>
    <w:p w:rsidR="00D03887" w:rsidRDefault="00D03887" w:rsidP="002069DC">
      <w:pPr>
        <w:ind w:firstLine="0"/>
      </w:pPr>
    </w:p>
    <w:p w:rsidR="00D03887" w:rsidRDefault="00D03887" w:rsidP="002069DC">
      <w:pPr>
        <w:ind w:firstLine="0"/>
      </w:pPr>
    </w:p>
    <w:p w:rsidR="00D03887" w:rsidRDefault="00D03887" w:rsidP="002069DC">
      <w:pPr>
        <w:ind w:firstLine="0"/>
      </w:pPr>
    </w:p>
    <w:p w:rsidR="002069DC" w:rsidRDefault="002069DC" w:rsidP="002069DC">
      <w:pPr>
        <w:ind w:firstLine="0"/>
      </w:pPr>
    </w:p>
    <w:p w:rsidR="00FF2CFA" w:rsidRDefault="00FF2CFA" w:rsidP="00FF2CFA">
      <w:pPr>
        <w:ind w:firstLine="709"/>
        <w:jc w:val="right"/>
        <w:rPr>
          <w:rStyle w:val="aff0"/>
          <w:rFonts w:ascii="Times New Roman" w:hAnsi="Times New Roman" w:cs="Times New Roman"/>
          <w:b w:val="0"/>
          <w:bCs/>
          <w:sz w:val="20"/>
          <w:szCs w:val="20"/>
        </w:rPr>
      </w:pPr>
      <w:r>
        <w:rPr>
          <w:rStyle w:val="aff0"/>
          <w:rFonts w:ascii="Times New Roman" w:hAnsi="Times New Roman" w:cs="Times New Roman"/>
          <w:b w:val="0"/>
          <w:bCs/>
          <w:sz w:val="20"/>
          <w:szCs w:val="20"/>
        </w:rPr>
        <w:lastRenderedPageBreak/>
        <w:t>Приложение № </w:t>
      </w:r>
      <w:r>
        <w:rPr>
          <w:rStyle w:val="aff0"/>
          <w:b w:val="0"/>
          <w:bCs/>
          <w:sz w:val="20"/>
          <w:szCs w:val="20"/>
        </w:rPr>
        <w:t>3</w:t>
      </w:r>
      <w:r>
        <w:rPr>
          <w:rStyle w:val="aff0"/>
          <w:rFonts w:ascii="Times New Roman" w:hAnsi="Times New Roman" w:cs="Times New Roman"/>
          <w:b w:val="0"/>
          <w:bCs/>
          <w:sz w:val="20"/>
          <w:szCs w:val="20"/>
        </w:rPr>
        <w:br/>
        <w:t xml:space="preserve">к </w:t>
      </w:r>
      <w:hyperlink r:id="rId33" w:anchor="sub_1000" w:history="1">
        <w:r>
          <w:rPr>
            <w:rStyle w:val="aff1"/>
            <w:b w:val="0"/>
            <w:sz w:val="20"/>
            <w:szCs w:val="20"/>
          </w:rPr>
          <w:t>административному регламенту</w:t>
        </w:r>
      </w:hyperlink>
      <w:r>
        <w:rPr>
          <w:rStyle w:val="aff0"/>
          <w:rFonts w:ascii="Times New Roman" w:hAnsi="Times New Roman" w:cs="Times New Roman"/>
          <w:b w:val="0"/>
          <w:bCs/>
          <w:sz w:val="20"/>
          <w:szCs w:val="20"/>
        </w:rPr>
        <w:br/>
        <w:t>предоставления муниципальной услуги</w:t>
      </w:r>
    </w:p>
    <w:p w:rsidR="00FF2CFA" w:rsidRDefault="00FF2CFA" w:rsidP="00FF2CFA">
      <w:pPr>
        <w:pStyle w:val="a6"/>
        <w:spacing w:before="0" w:beforeAutospacing="0" w:after="0" w:afterAutospacing="0"/>
        <w:jc w:val="right"/>
        <w:rPr>
          <w:rStyle w:val="a5"/>
          <w:b w:val="0"/>
        </w:rPr>
      </w:pPr>
      <w:r>
        <w:rPr>
          <w:rStyle w:val="a5"/>
          <w:b w:val="0"/>
          <w:bCs/>
          <w:sz w:val="20"/>
          <w:szCs w:val="20"/>
        </w:rPr>
        <w:t xml:space="preserve"> «Передача материалов для размещения в</w:t>
      </w:r>
    </w:p>
    <w:p w:rsidR="00FF2CFA" w:rsidRDefault="00FF2CFA" w:rsidP="00FF2CFA">
      <w:pPr>
        <w:pStyle w:val="a6"/>
        <w:spacing w:before="0" w:beforeAutospacing="0" w:after="0" w:afterAutospacing="0"/>
        <w:jc w:val="right"/>
        <w:rPr>
          <w:rStyle w:val="a5"/>
          <w:b w:val="0"/>
          <w:bCs/>
          <w:sz w:val="20"/>
          <w:szCs w:val="20"/>
        </w:rPr>
      </w:pPr>
      <w:r>
        <w:rPr>
          <w:rStyle w:val="a5"/>
          <w:b w:val="0"/>
          <w:bCs/>
          <w:sz w:val="20"/>
          <w:szCs w:val="20"/>
        </w:rPr>
        <w:t xml:space="preserve"> информационной системе обеспечения </w:t>
      </w:r>
    </w:p>
    <w:p w:rsidR="00FF2CFA" w:rsidRDefault="00FF2CFA" w:rsidP="00FF2CFA">
      <w:pPr>
        <w:pStyle w:val="a6"/>
        <w:spacing w:before="0" w:beforeAutospacing="0" w:after="0" w:afterAutospacing="0"/>
        <w:jc w:val="right"/>
      </w:pPr>
      <w:r>
        <w:rPr>
          <w:rStyle w:val="a5"/>
          <w:b w:val="0"/>
          <w:bCs/>
          <w:sz w:val="20"/>
          <w:szCs w:val="20"/>
        </w:rPr>
        <w:t>градостроительной деятельности»</w:t>
      </w:r>
    </w:p>
    <w:p w:rsidR="00FF2CFA" w:rsidRDefault="00FF2CFA" w:rsidP="00FF2CFA">
      <w:pPr>
        <w:pStyle w:val="1"/>
        <w:rPr>
          <w:lang w:val="ru-RU"/>
        </w:rPr>
      </w:pPr>
      <w:r>
        <w:rPr>
          <w:lang w:val="ru-RU"/>
        </w:rPr>
        <w:t xml:space="preserve">Форма заявления о передаче материалов для размещения в информационной системе обеспечения градостроительной деятельности </w:t>
      </w:r>
    </w:p>
    <w:p w:rsidR="00FF2CFA" w:rsidRDefault="00FF2CFA" w:rsidP="00FF2CFA"/>
    <w:p w:rsidR="00FF2CFA" w:rsidRDefault="000045A5" w:rsidP="00FF2CFA">
      <w:pPr>
        <w:pStyle w:val="afc"/>
        <w:ind w:left="2124" w:firstLine="1056"/>
        <w:rPr>
          <w:sz w:val="22"/>
          <w:szCs w:val="22"/>
        </w:rPr>
      </w:pPr>
      <w:r>
        <w:rPr>
          <w:sz w:val="22"/>
          <w:szCs w:val="22"/>
        </w:rPr>
        <w:t>Главе Барбинского</w:t>
      </w:r>
      <w:r w:rsidR="00FF2CFA">
        <w:rPr>
          <w:sz w:val="22"/>
          <w:szCs w:val="22"/>
        </w:rPr>
        <w:t xml:space="preserve"> сельского поселения </w:t>
      </w:r>
    </w:p>
    <w:p w:rsidR="00FF2CFA" w:rsidRDefault="00D03887" w:rsidP="00FF2CFA">
      <w:pPr>
        <w:pStyle w:val="afc"/>
        <w:ind w:left="2124" w:firstLine="1056"/>
        <w:rPr>
          <w:sz w:val="22"/>
          <w:szCs w:val="22"/>
        </w:rPr>
      </w:pPr>
      <w:r>
        <w:rPr>
          <w:sz w:val="22"/>
          <w:szCs w:val="22"/>
        </w:rPr>
        <w:t>Краснохолмского</w:t>
      </w:r>
      <w:r w:rsidR="00FF2CFA">
        <w:rPr>
          <w:sz w:val="22"/>
          <w:szCs w:val="22"/>
        </w:rPr>
        <w:t xml:space="preserve"> района Тверской области</w:t>
      </w:r>
    </w:p>
    <w:p w:rsidR="00FF2CFA" w:rsidRDefault="00FF2CFA" w:rsidP="00FF2CFA">
      <w:pPr>
        <w:pStyle w:val="afc"/>
        <w:rPr>
          <w:sz w:val="22"/>
          <w:szCs w:val="22"/>
        </w:rPr>
      </w:pPr>
    </w:p>
    <w:p w:rsidR="00FF2CFA" w:rsidRDefault="00FF2CFA" w:rsidP="00FF2CFA">
      <w:pPr>
        <w:pStyle w:val="afc"/>
        <w:rPr>
          <w:sz w:val="22"/>
          <w:szCs w:val="22"/>
        </w:rPr>
      </w:pPr>
      <w:r>
        <w:rPr>
          <w:sz w:val="22"/>
          <w:szCs w:val="22"/>
        </w:rPr>
        <w:t xml:space="preserve">                        Наименование застройщика </w:t>
      </w:r>
      <w:hyperlink r:id="rId34" w:anchor="sub_10001" w:history="1">
        <w:r>
          <w:rPr>
            <w:rStyle w:val="aff1"/>
            <w:rFonts w:ascii="Courier New" w:hAnsi="Courier New"/>
            <w:sz w:val="22"/>
            <w:szCs w:val="22"/>
          </w:rPr>
          <w:t>&lt;1&gt;</w:t>
        </w:r>
      </w:hyperlink>
      <w:r>
        <w:rPr>
          <w:sz w:val="22"/>
          <w:szCs w:val="22"/>
        </w:rPr>
        <w:t>: ___________</w:t>
      </w:r>
    </w:p>
    <w:p w:rsidR="00FF2CFA" w:rsidRDefault="00FF2CFA" w:rsidP="00FF2CFA">
      <w:pPr>
        <w:pStyle w:val="afc"/>
        <w:rPr>
          <w:sz w:val="22"/>
          <w:szCs w:val="22"/>
        </w:rPr>
      </w:pPr>
      <w:r>
        <w:rPr>
          <w:sz w:val="22"/>
          <w:szCs w:val="22"/>
        </w:rPr>
        <w:t xml:space="preserve">                        _________________________________________</w:t>
      </w:r>
    </w:p>
    <w:p w:rsidR="00FF2CFA" w:rsidRDefault="00FF2CFA" w:rsidP="00FF2CFA">
      <w:pPr>
        <w:pStyle w:val="afc"/>
        <w:rPr>
          <w:sz w:val="22"/>
          <w:szCs w:val="22"/>
        </w:rPr>
      </w:pPr>
      <w:r>
        <w:rPr>
          <w:sz w:val="22"/>
          <w:szCs w:val="22"/>
        </w:rPr>
        <w:t xml:space="preserve">                        _________________________________________</w:t>
      </w:r>
    </w:p>
    <w:p w:rsidR="00FF2CFA" w:rsidRDefault="00FF2CFA" w:rsidP="00FF2CFA">
      <w:pPr>
        <w:pStyle w:val="afc"/>
        <w:rPr>
          <w:sz w:val="22"/>
          <w:szCs w:val="22"/>
        </w:rPr>
      </w:pPr>
      <w:r>
        <w:rPr>
          <w:sz w:val="22"/>
          <w:szCs w:val="22"/>
        </w:rPr>
        <w:t xml:space="preserve">                        Юридический адрес </w:t>
      </w:r>
      <w:hyperlink r:id="rId35" w:anchor="sub_10002" w:history="1">
        <w:r>
          <w:rPr>
            <w:rStyle w:val="aff1"/>
            <w:rFonts w:ascii="Courier New" w:hAnsi="Courier New"/>
            <w:sz w:val="22"/>
            <w:szCs w:val="22"/>
          </w:rPr>
          <w:t>&lt;2&gt;</w:t>
        </w:r>
      </w:hyperlink>
      <w:r>
        <w:rPr>
          <w:sz w:val="22"/>
          <w:szCs w:val="22"/>
        </w:rPr>
        <w:t>: __________________</w:t>
      </w:r>
    </w:p>
    <w:p w:rsidR="00FF2CFA" w:rsidRDefault="00FF2CFA" w:rsidP="00FF2CFA">
      <w:pPr>
        <w:pStyle w:val="afc"/>
        <w:rPr>
          <w:sz w:val="22"/>
          <w:szCs w:val="22"/>
        </w:rPr>
      </w:pPr>
      <w:r>
        <w:rPr>
          <w:sz w:val="22"/>
          <w:szCs w:val="22"/>
        </w:rPr>
        <w:t xml:space="preserve">                        _________________________________________</w:t>
      </w:r>
    </w:p>
    <w:p w:rsidR="00FF2CFA" w:rsidRDefault="00FF2CFA" w:rsidP="00FF2CFA">
      <w:pPr>
        <w:pStyle w:val="afc"/>
        <w:rPr>
          <w:sz w:val="22"/>
          <w:szCs w:val="22"/>
        </w:rPr>
      </w:pPr>
      <w:r>
        <w:rPr>
          <w:sz w:val="22"/>
          <w:szCs w:val="22"/>
        </w:rPr>
        <w:t xml:space="preserve">                        Почтовый адрес </w:t>
      </w:r>
      <w:hyperlink r:id="rId36" w:anchor="sub_10003" w:history="1">
        <w:r>
          <w:rPr>
            <w:rStyle w:val="aff1"/>
            <w:rFonts w:ascii="Courier New" w:hAnsi="Courier New"/>
            <w:sz w:val="22"/>
            <w:szCs w:val="22"/>
          </w:rPr>
          <w:t>&lt;3&gt;</w:t>
        </w:r>
      </w:hyperlink>
      <w:r>
        <w:rPr>
          <w:sz w:val="22"/>
          <w:szCs w:val="22"/>
        </w:rPr>
        <w:t>: _____________________</w:t>
      </w:r>
    </w:p>
    <w:p w:rsidR="00FF2CFA" w:rsidRDefault="00FF2CFA" w:rsidP="00FF2CFA">
      <w:pPr>
        <w:pStyle w:val="afc"/>
        <w:rPr>
          <w:sz w:val="22"/>
          <w:szCs w:val="22"/>
        </w:rPr>
      </w:pPr>
      <w:r>
        <w:rPr>
          <w:sz w:val="22"/>
          <w:szCs w:val="22"/>
        </w:rPr>
        <w:t xml:space="preserve">                        _________________________________________</w:t>
      </w:r>
    </w:p>
    <w:p w:rsidR="00FF2CFA" w:rsidRDefault="00FF2CFA" w:rsidP="00FF2CFA">
      <w:pPr>
        <w:pStyle w:val="afc"/>
        <w:rPr>
          <w:sz w:val="22"/>
          <w:szCs w:val="22"/>
        </w:rPr>
      </w:pPr>
      <w:r>
        <w:rPr>
          <w:sz w:val="22"/>
          <w:szCs w:val="22"/>
        </w:rPr>
        <w:t xml:space="preserve">                        ИНН </w:t>
      </w:r>
      <w:hyperlink r:id="rId37" w:anchor="sub_10004" w:history="1">
        <w:r>
          <w:rPr>
            <w:rStyle w:val="aff1"/>
            <w:rFonts w:ascii="Courier New" w:hAnsi="Courier New"/>
            <w:sz w:val="22"/>
            <w:szCs w:val="22"/>
          </w:rPr>
          <w:t>&lt;4&gt;</w:t>
        </w:r>
      </w:hyperlink>
      <w:r>
        <w:rPr>
          <w:sz w:val="22"/>
          <w:szCs w:val="22"/>
        </w:rPr>
        <w:t>: ________________________________</w:t>
      </w:r>
    </w:p>
    <w:p w:rsidR="00FF2CFA" w:rsidRDefault="00FF2CFA" w:rsidP="00FF2CFA">
      <w:pPr>
        <w:pStyle w:val="afc"/>
        <w:rPr>
          <w:sz w:val="22"/>
          <w:szCs w:val="22"/>
        </w:rPr>
      </w:pPr>
      <w:r>
        <w:rPr>
          <w:sz w:val="22"/>
          <w:szCs w:val="22"/>
        </w:rPr>
        <w:t xml:space="preserve">                        _________________________________________</w:t>
      </w:r>
    </w:p>
    <w:p w:rsidR="00FF2CFA" w:rsidRDefault="00FF2CFA" w:rsidP="00FF2CFA">
      <w:pPr>
        <w:pStyle w:val="afc"/>
        <w:rPr>
          <w:sz w:val="22"/>
          <w:szCs w:val="22"/>
        </w:rPr>
      </w:pPr>
      <w:r>
        <w:rPr>
          <w:sz w:val="22"/>
          <w:szCs w:val="22"/>
        </w:rPr>
        <w:t xml:space="preserve">                         Телефон: ________________________________</w:t>
      </w:r>
    </w:p>
    <w:p w:rsidR="00FF2CFA" w:rsidRDefault="00FF2CFA" w:rsidP="00FF2CFA"/>
    <w:p w:rsidR="00FF2CFA" w:rsidRDefault="00FF2CFA" w:rsidP="00FF2CFA">
      <w:pPr>
        <w:pStyle w:val="1"/>
        <w:rPr>
          <w:lang w:val="ru-RU"/>
        </w:rPr>
      </w:pPr>
      <w:r>
        <w:rPr>
          <w:lang w:val="ru-RU"/>
        </w:rPr>
        <w:t>Заявление</w:t>
      </w:r>
      <w:r>
        <w:rPr>
          <w:lang w:val="ru-RU"/>
        </w:rPr>
        <w:br/>
        <w:t>о передаче материалов для размещения в информационной системе обеспечения градостроительной деятельности</w:t>
      </w:r>
    </w:p>
    <w:p w:rsidR="00FF2CFA" w:rsidRDefault="00FF2CFA" w:rsidP="00FF2CFA">
      <w:pPr>
        <w:pStyle w:val="afc"/>
        <w:rPr>
          <w:sz w:val="22"/>
          <w:szCs w:val="22"/>
        </w:rPr>
      </w:pPr>
      <w:r>
        <w:rPr>
          <w:sz w:val="22"/>
          <w:szCs w:val="22"/>
        </w:rPr>
        <w:t xml:space="preserve">   Прошу принять материалы для размещения в информационной</w:t>
      </w:r>
    </w:p>
    <w:p w:rsidR="00FF2CFA" w:rsidRDefault="00FF2CFA" w:rsidP="00FF2CFA">
      <w:pPr>
        <w:pStyle w:val="afc"/>
        <w:rPr>
          <w:sz w:val="22"/>
          <w:szCs w:val="22"/>
        </w:rPr>
      </w:pPr>
      <w:r>
        <w:rPr>
          <w:sz w:val="22"/>
          <w:szCs w:val="22"/>
        </w:rPr>
        <w:t>системе градостроительной деятельности. Прилагаю следующие</w:t>
      </w:r>
    </w:p>
    <w:p w:rsidR="00FF2CFA" w:rsidRDefault="00FF2CFA" w:rsidP="00FF2CFA">
      <w:pPr>
        <w:pStyle w:val="afc"/>
        <w:rPr>
          <w:sz w:val="22"/>
          <w:szCs w:val="22"/>
        </w:rPr>
      </w:pPr>
      <w:r>
        <w:rPr>
          <w:sz w:val="22"/>
          <w:szCs w:val="22"/>
        </w:rPr>
        <w:t>документы:</w:t>
      </w:r>
    </w:p>
    <w:p w:rsidR="00FF2CFA" w:rsidRDefault="00FF2CFA" w:rsidP="00FF2CFA">
      <w:pPr>
        <w:pStyle w:val="afc"/>
        <w:rPr>
          <w:sz w:val="22"/>
          <w:szCs w:val="22"/>
        </w:rPr>
      </w:pPr>
      <w:r>
        <w:rPr>
          <w:sz w:val="22"/>
          <w:szCs w:val="22"/>
        </w:rPr>
        <w:t>1. _____________________________________ на ____ л. в 1 экз.</w:t>
      </w:r>
    </w:p>
    <w:p w:rsidR="00FF2CFA" w:rsidRDefault="00FF2CFA" w:rsidP="00FF2CFA">
      <w:pPr>
        <w:pStyle w:val="afc"/>
        <w:rPr>
          <w:sz w:val="22"/>
          <w:szCs w:val="22"/>
        </w:rPr>
      </w:pPr>
      <w:r>
        <w:rPr>
          <w:sz w:val="22"/>
          <w:szCs w:val="22"/>
        </w:rPr>
        <w:t>2. _____________________________________ на ____ л. в 1 экз.</w:t>
      </w:r>
    </w:p>
    <w:p w:rsidR="00FF2CFA" w:rsidRDefault="00FF2CFA" w:rsidP="00FF2CFA">
      <w:pPr>
        <w:pStyle w:val="afc"/>
        <w:rPr>
          <w:sz w:val="22"/>
          <w:szCs w:val="22"/>
        </w:rPr>
      </w:pPr>
      <w:r>
        <w:rPr>
          <w:sz w:val="22"/>
          <w:szCs w:val="22"/>
        </w:rPr>
        <w:t>3. _____________________________________ на ____ л. в 1 экз.</w:t>
      </w:r>
    </w:p>
    <w:p w:rsidR="00FF2CFA" w:rsidRDefault="00FF2CFA" w:rsidP="00FF2CFA">
      <w:pPr>
        <w:pStyle w:val="afc"/>
        <w:rPr>
          <w:sz w:val="22"/>
          <w:szCs w:val="22"/>
        </w:rPr>
      </w:pPr>
      <w:r>
        <w:rPr>
          <w:sz w:val="22"/>
          <w:szCs w:val="22"/>
        </w:rPr>
        <w:t>4. _____________________________________ на ____ л. в 1 экз.</w:t>
      </w:r>
    </w:p>
    <w:p w:rsidR="00FF2CFA" w:rsidRDefault="00FF2CFA" w:rsidP="00FF2CFA">
      <w:pPr>
        <w:pStyle w:val="afc"/>
        <w:rPr>
          <w:sz w:val="22"/>
          <w:szCs w:val="22"/>
        </w:rPr>
      </w:pPr>
      <w:r>
        <w:rPr>
          <w:sz w:val="22"/>
          <w:szCs w:val="22"/>
        </w:rPr>
        <w:t>5. _____________________________________ на ____ л. в 1 экз.</w:t>
      </w:r>
    </w:p>
    <w:p w:rsidR="00FF2CFA" w:rsidRDefault="00FF2CFA" w:rsidP="00FF2CFA">
      <w:pPr>
        <w:pStyle w:val="afc"/>
        <w:rPr>
          <w:sz w:val="22"/>
          <w:szCs w:val="22"/>
        </w:rPr>
      </w:pPr>
      <w:r>
        <w:rPr>
          <w:sz w:val="22"/>
          <w:szCs w:val="22"/>
        </w:rPr>
        <w:t>6. _____________________________________ на ____ л. в 1 экз.</w:t>
      </w:r>
    </w:p>
    <w:p w:rsidR="00FF2CFA" w:rsidRDefault="00FF2CFA" w:rsidP="00FF2CFA">
      <w:pPr>
        <w:pStyle w:val="afc"/>
        <w:rPr>
          <w:sz w:val="22"/>
          <w:szCs w:val="22"/>
        </w:rPr>
      </w:pPr>
      <w:r>
        <w:rPr>
          <w:sz w:val="22"/>
          <w:szCs w:val="22"/>
        </w:rPr>
        <w:t>7. _____________________________________ на ____ л. в 1 экз.</w:t>
      </w:r>
    </w:p>
    <w:p w:rsidR="00FF2CFA" w:rsidRDefault="00FF2CFA" w:rsidP="00FF2CFA"/>
    <w:p w:rsidR="00FF2CFA" w:rsidRDefault="00FF2CFA" w:rsidP="00FF2CFA">
      <w:pPr>
        <w:pStyle w:val="afc"/>
        <w:rPr>
          <w:sz w:val="22"/>
          <w:szCs w:val="22"/>
        </w:rPr>
      </w:pPr>
      <w:r>
        <w:rPr>
          <w:sz w:val="22"/>
          <w:szCs w:val="22"/>
        </w:rPr>
        <w:t>____________________________ ___________ _________________________</w:t>
      </w:r>
    </w:p>
    <w:p w:rsidR="00FF2CFA" w:rsidRDefault="00FF2CFA" w:rsidP="00FF2CFA">
      <w:pPr>
        <w:pStyle w:val="afc"/>
        <w:rPr>
          <w:sz w:val="22"/>
          <w:szCs w:val="22"/>
        </w:rPr>
      </w:pPr>
      <w:r>
        <w:rPr>
          <w:sz w:val="22"/>
          <w:szCs w:val="22"/>
        </w:rPr>
        <w:t xml:space="preserve">  (наименование должности     (подпись)   (расшифровка подписи)</w:t>
      </w:r>
    </w:p>
    <w:p w:rsidR="00FF2CFA" w:rsidRDefault="00FF2CFA" w:rsidP="00FF2CFA">
      <w:pPr>
        <w:pStyle w:val="afc"/>
        <w:rPr>
          <w:sz w:val="22"/>
          <w:szCs w:val="22"/>
        </w:rPr>
      </w:pPr>
      <w:r>
        <w:rPr>
          <w:sz w:val="22"/>
          <w:szCs w:val="22"/>
        </w:rPr>
        <w:t xml:space="preserve">       руководителя)</w:t>
      </w:r>
    </w:p>
    <w:p w:rsidR="00FF2CFA" w:rsidRDefault="00FF2CFA" w:rsidP="00FF2CFA">
      <w:pPr>
        <w:pStyle w:val="afc"/>
        <w:rPr>
          <w:sz w:val="22"/>
          <w:szCs w:val="22"/>
        </w:rPr>
      </w:pPr>
      <w:r>
        <w:rPr>
          <w:sz w:val="22"/>
          <w:szCs w:val="22"/>
        </w:rPr>
        <w:t>________________</w:t>
      </w:r>
    </w:p>
    <w:p w:rsidR="00FF2CFA" w:rsidRDefault="00FF2CFA" w:rsidP="00FF2CFA">
      <w:pPr>
        <w:pStyle w:val="afc"/>
        <w:rPr>
          <w:sz w:val="22"/>
          <w:szCs w:val="22"/>
        </w:rPr>
      </w:pPr>
      <w:r>
        <w:rPr>
          <w:sz w:val="22"/>
          <w:szCs w:val="22"/>
        </w:rPr>
        <w:t xml:space="preserve">      М.П.</w:t>
      </w:r>
    </w:p>
    <w:p w:rsidR="00FF2CFA" w:rsidRDefault="00FF2CFA" w:rsidP="00FF2CFA">
      <w:pPr>
        <w:pStyle w:val="afc"/>
        <w:rPr>
          <w:sz w:val="22"/>
          <w:szCs w:val="22"/>
        </w:rPr>
      </w:pPr>
      <w:r>
        <w:rPr>
          <w:sz w:val="22"/>
          <w:szCs w:val="22"/>
        </w:rPr>
        <w:t>&lt;1&gt; Для застройщиков - физических лиц указать фамилию, имя,</w:t>
      </w:r>
    </w:p>
    <w:p w:rsidR="00FF2CFA" w:rsidRDefault="00FF2CFA" w:rsidP="00FF2CFA">
      <w:pPr>
        <w:pStyle w:val="afc"/>
        <w:rPr>
          <w:sz w:val="22"/>
          <w:szCs w:val="22"/>
        </w:rPr>
      </w:pPr>
      <w:r>
        <w:rPr>
          <w:sz w:val="22"/>
          <w:szCs w:val="22"/>
        </w:rPr>
        <w:t>отчество (при наличии).</w:t>
      </w:r>
    </w:p>
    <w:p w:rsidR="00FF2CFA" w:rsidRDefault="00FF2CFA" w:rsidP="00FF2CFA">
      <w:pPr>
        <w:pStyle w:val="afc"/>
        <w:rPr>
          <w:sz w:val="22"/>
          <w:szCs w:val="22"/>
        </w:rPr>
      </w:pPr>
      <w:r>
        <w:rPr>
          <w:sz w:val="22"/>
          <w:szCs w:val="22"/>
        </w:rPr>
        <w:t>&lt;2&gt; Для застройщиков - физических лиц указать адрес регистрации.</w:t>
      </w:r>
    </w:p>
    <w:p w:rsidR="00FF2CFA" w:rsidRDefault="00FF2CFA" w:rsidP="00FF2CFA">
      <w:pPr>
        <w:pStyle w:val="afc"/>
        <w:rPr>
          <w:sz w:val="22"/>
          <w:szCs w:val="22"/>
        </w:rPr>
      </w:pPr>
      <w:r>
        <w:rPr>
          <w:sz w:val="22"/>
          <w:szCs w:val="22"/>
        </w:rPr>
        <w:t>&lt;3&gt; Для застройщиков - физических лиц указать адрес проживания.</w:t>
      </w:r>
    </w:p>
    <w:p w:rsidR="00FF2CFA" w:rsidRDefault="00FF2CFA" w:rsidP="00FF2CFA">
      <w:pPr>
        <w:pStyle w:val="afc"/>
        <w:rPr>
          <w:sz w:val="22"/>
          <w:szCs w:val="22"/>
        </w:rPr>
      </w:pPr>
      <w:r>
        <w:rPr>
          <w:sz w:val="22"/>
          <w:szCs w:val="22"/>
        </w:rPr>
        <w:t>&lt;4&gt; Для застройщиков - физических лиц указать паспортные данные.</w:t>
      </w:r>
    </w:p>
    <w:p w:rsidR="00FF2CFA" w:rsidRDefault="00FF2CFA" w:rsidP="00FF2CFA"/>
    <w:tbl>
      <w:tblPr>
        <w:tblW w:w="20025" w:type="dxa"/>
        <w:tblCellSpacing w:w="0" w:type="dxa"/>
        <w:tblCellMar>
          <w:left w:w="0" w:type="dxa"/>
          <w:right w:w="0" w:type="dxa"/>
        </w:tblCellMar>
        <w:tblLook w:val="04A0" w:firstRow="1" w:lastRow="0" w:firstColumn="1" w:lastColumn="0" w:noHBand="0" w:noVBand="1"/>
      </w:tblPr>
      <w:tblGrid>
        <w:gridCol w:w="787"/>
        <w:gridCol w:w="67"/>
        <w:gridCol w:w="787"/>
        <w:gridCol w:w="787"/>
        <w:gridCol w:w="67"/>
        <w:gridCol w:w="787"/>
        <w:gridCol w:w="787"/>
        <w:gridCol w:w="67"/>
        <w:gridCol w:w="67"/>
        <w:gridCol w:w="67"/>
        <w:gridCol w:w="2066"/>
        <w:gridCol w:w="610"/>
        <w:gridCol w:w="538"/>
        <w:gridCol w:w="270"/>
        <w:gridCol w:w="11484"/>
        <w:gridCol w:w="787"/>
      </w:tblGrid>
      <w:tr w:rsidR="00FF2CFA" w:rsidTr="00FF2CFA">
        <w:trPr>
          <w:trHeight w:val="510"/>
          <w:tblCellSpacing w:w="0" w:type="dxa"/>
        </w:trPr>
        <w:tc>
          <w:tcPr>
            <w:tcW w:w="4983" w:type="pct"/>
            <w:gridSpan w:val="15"/>
          </w:tcPr>
          <w:p w:rsidR="00FF2CFA" w:rsidRDefault="00FF2CFA">
            <w:pPr>
              <w:pStyle w:val="a6"/>
              <w:spacing w:before="0" w:beforeAutospacing="0" w:after="0" w:afterAutospacing="0"/>
              <w:rPr>
                <w:rFonts w:ascii="Arial" w:hAnsi="Arial" w:cs="Arial"/>
              </w:rPr>
            </w:pPr>
            <w:r>
              <w:rPr>
                <w:rFonts w:ascii="Arial" w:hAnsi="Arial" w:cs="Arial"/>
              </w:rPr>
              <w:t xml:space="preserve">Согласен на использование своих персональных данных для формирования </w:t>
            </w:r>
          </w:p>
          <w:p w:rsidR="00FF2CFA" w:rsidRDefault="00FF2CFA">
            <w:pPr>
              <w:pStyle w:val="a6"/>
              <w:spacing w:before="0" w:beforeAutospacing="0" w:after="0" w:afterAutospacing="0"/>
              <w:rPr>
                <w:rFonts w:ascii="Arial" w:hAnsi="Arial" w:cs="Arial"/>
              </w:rPr>
            </w:pPr>
            <w:r>
              <w:rPr>
                <w:rFonts w:ascii="Arial" w:hAnsi="Arial" w:cs="Arial"/>
              </w:rPr>
              <w:t xml:space="preserve">запрашиваемых документов в соответствии с ФЗ от 27.07.2006г. № 152 </w:t>
            </w:r>
          </w:p>
          <w:p w:rsidR="00FF2CFA" w:rsidRDefault="00FF2CFA">
            <w:pPr>
              <w:pStyle w:val="a6"/>
              <w:spacing w:before="0" w:beforeAutospacing="0" w:after="0" w:afterAutospacing="0"/>
              <w:rPr>
                <w:rFonts w:ascii="Arial" w:hAnsi="Arial" w:cs="Arial"/>
              </w:rPr>
            </w:pPr>
            <w:r>
              <w:rPr>
                <w:rFonts w:ascii="Arial" w:hAnsi="Arial" w:cs="Arial"/>
              </w:rPr>
              <w:t>«О персональных данных»</w:t>
            </w:r>
          </w:p>
          <w:p w:rsidR="00FF2CFA" w:rsidRDefault="00FF2CFA">
            <w:pPr>
              <w:pStyle w:val="a6"/>
              <w:spacing w:before="0" w:beforeAutospacing="0" w:after="0" w:afterAutospacing="0"/>
              <w:rPr>
                <w:rFonts w:ascii="Arial" w:hAnsi="Arial" w:cs="Arial"/>
              </w:rPr>
            </w:pPr>
          </w:p>
          <w:p w:rsidR="000045A5" w:rsidRDefault="00FF2CFA" w:rsidP="000045A5">
            <w:pPr>
              <w:pStyle w:val="a6"/>
              <w:spacing w:before="0" w:beforeAutospacing="0" w:after="0" w:afterAutospacing="0"/>
              <w:rPr>
                <w:rStyle w:val="a5"/>
                <w:b w:val="0"/>
                <w:szCs w:val="20"/>
              </w:rPr>
            </w:pPr>
            <w:r>
              <w:rPr>
                <w:rFonts w:ascii="Arial" w:hAnsi="Arial" w:cs="Arial"/>
              </w:rPr>
              <w:t>«____»______________</w:t>
            </w:r>
          </w:p>
          <w:p w:rsidR="000045A5" w:rsidRDefault="000045A5" w:rsidP="000045A5">
            <w:pPr>
              <w:rPr>
                <w:szCs w:val="28"/>
              </w:rPr>
            </w:pPr>
          </w:p>
          <w:p w:rsidR="000045A5" w:rsidRDefault="000045A5" w:rsidP="000045A5">
            <w:pPr>
              <w:jc w:val="right"/>
            </w:pPr>
          </w:p>
          <w:p w:rsidR="000045A5" w:rsidRDefault="000045A5" w:rsidP="000045A5">
            <w:pPr>
              <w:jc w:val="right"/>
            </w:pPr>
          </w:p>
          <w:p w:rsidR="000045A5" w:rsidRDefault="000045A5" w:rsidP="000045A5">
            <w:pPr>
              <w:pStyle w:val="a6"/>
              <w:tabs>
                <w:tab w:val="left" w:pos="9923"/>
              </w:tabs>
              <w:spacing w:before="0" w:beforeAutospacing="0" w:after="0" w:afterAutospacing="0"/>
              <w:ind w:left="-709"/>
              <w:rPr>
                <w:rFonts w:ascii="Arial" w:hAnsi="Arial" w:cs="Arial"/>
              </w:rPr>
            </w:pPr>
          </w:p>
          <w:p w:rsidR="000045A5" w:rsidRDefault="000045A5">
            <w:pPr>
              <w:pStyle w:val="a6"/>
              <w:spacing w:before="0" w:beforeAutospacing="0" w:after="0" w:afterAutospacing="0"/>
              <w:rPr>
                <w:rFonts w:ascii="Arial" w:hAnsi="Arial" w:cs="Arial"/>
              </w:rPr>
            </w:pPr>
          </w:p>
        </w:tc>
        <w:tc>
          <w:tcPr>
            <w:tcW w:w="17" w:type="pct"/>
            <w:vAlign w:val="center"/>
            <w:hideMark/>
          </w:tcPr>
          <w:p w:rsidR="00FF2CFA" w:rsidRDefault="00FF2CFA">
            <w:pPr>
              <w:rPr>
                <w:rFonts w:ascii="Arial" w:hAnsi="Arial" w:cs="Arial"/>
              </w:rPr>
            </w:pPr>
            <w:r>
              <w:rPr>
                <w:rFonts w:ascii="Arial" w:hAnsi="Arial" w:cs="Arial"/>
              </w:rPr>
              <w:lastRenderedPageBreak/>
              <w:t> </w:t>
            </w:r>
          </w:p>
        </w:tc>
      </w:tr>
      <w:tr w:rsidR="00FF2CFA" w:rsidTr="000045A5">
        <w:trPr>
          <w:trHeight w:val="9072"/>
          <w:tblCellSpacing w:w="0" w:type="dxa"/>
        </w:trPr>
        <w:tc>
          <w:tcPr>
            <w:tcW w:w="65" w:type="pct"/>
            <w:vAlign w:val="center"/>
            <w:hideMark/>
          </w:tcPr>
          <w:p w:rsidR="00FF2CFA" w:rsidRDefault="00FF2CFA">
            <w:pPr>
              <w:rPr>
                <w:rFonts w:ascii="Arial" w:hAnsi="Arial" w:cs="Arial"/>
              </w:rPr>
            </w:pPr>
            <w:r>
              <w:rPr>
                <w:rFonts w:ascii="Arial" w:hAnsi="Arial" w:cs="Arial"/>
              </w:rPr>
              <w:t> </w:t>
            </w:r>
          </w:p>
        </w:tc>
        <w:tc>
          <w:tcPr>
            <w:tcW w:w="17" w:type="pct"/>
            <w:vAlign w:val="center"/>
            <w:hideMark/>
          </w:tcPr>
          <w:p w:rsidR="00FF2CFA" w:rsidRDefault="00FF2CFA" w:rsidP="000045A5">
            <w:pPr>
              <w:ind w:firstLine="0"/>
              <w:rPr>
                <w:rFonts w:ascii="Arial" w:hAnsi="Arial" w:cs="Arial"/>
              </w:rPr>
            </w:pPr>
            <w:r>
              <w:rPr>
                <w:rFonts w:ascii="Arial" w:hAnsi="Arial" w:cs="Arial"/>
              </w:rPr>
              <w:t> </w:t>
            </w:r>
          </w:p>
        </w:tc>
        <w:tc>
          <w:tcPr>
            <w:tcW w:w="17" w:type="pct"/>
            <w:vAlign w:val="center"/>
            <w:hideMark/>
          </w:tcPr>
          <w:p w:rsidR="00FF2CFA" w:rsidRDefault="00FF2CFA">
            <w:pPr>
              <w:rPr>
                <w:rFonts w:ascii="Arial" w:hAnsi="Arial" w:cs="Arial"/>
              </w:rPr>
            </w:pPr>
            <w:r>
              <w:rPr>
                <w:rFonts w:ascii="Arial" w:hAnsi="Arial" w:cs="Arial"/>
              </w:rPr>
              <w:t> </w:t>
            </w:r>
          </w:p>
        </w:tc>
        <w:tc>
          <w:tcPr>
            <w:tcW w:w="19" w:type="pct"/>
            <w:vAlign w:val="center"/>
            <w:hideMark/>
          </w:tcPr>
          <w:p w:rsidR="00FF2CFA" w:rsidRDefault="00FF2CFA">
            <w:pPr>
              <w:rPr>
                <w:rFonts w:ascii="Arial" w:hAnsi="Arial" w:cs="Arial"/>
              </w:rPr>
            </w:pPr>
            <w:r>
              <w:rPr>
                <w:rFonts w:ascii="Arial" w:hAnsi="Arial" w:cs="Arial"/>
              </w:rPr>
              <w:t> </w:t>
            </w:r>
          </w:p>
        </w:tc>
        <w:tc>
          <w:tcPr>
            <w:tcW w:w="39" w:type="pct"/>
            <w:vAlign w:val="center"/>
            <w:hideMark/>
          </w:tcPr>
          <w:p w:rsidR="00FF2CFA" w:rsidRDefault="00FF2CFA" w:rsidP="000045A5">
            <w:pPr>
              <w:ind w:firstLine="0"/>
              <w:rPr>
                <w:rFonts w:ascii="Arial" w:hAnsi="Arial" w:cs="Arial"/>
              </w:rPr>
            </w:pPr>
            <w:r>
              <w:rPr>
                <w:rFonts w:ascii="Arial" w:hAnsi="Arial" w:cs="Arial"/>
              </w:rPr>
              <w:t> </w:t>
            </w:r>
          </w:p>
        </w:tc>
        <w:tc>
          <w:tcPr>
            <w:tcW w:w="210" w:type="pct"/>
            <w:vAlign w:val="center"/>
            <w:hideMark/>
          </w:tcPr>
          <w:p w:rsidR="00FF2CFA" w:rsidRDefault="00FF2CFA">
            <w:pPr>
              <w:rPr>
                <w:rFonts w:ascii="Arial" w:hAnsi="Arial" w:cs="Arial"/>
              </w:rPr>
            </w:pPr>
            <w:r>
              <w:rPr>
                <w:rFonts w:ascii="Arial" w:hAnsi="Arial" w:cs="Arial"/>
              </w:rPr>
              <w:t> </w:t>
            </w:r>
          </w:p>
        </w:tc>
        <w:tc>
          <w:tcPr>
            <w:tcW w:w="234" w:type="pct"/>
            <w:vAlign w:val="center"/>
            <w:hideMark/>
          </w:tcPr>
          <w:p w:rsidR="00FF2CFA" w:rsidRDefault="00FF2CFA">
            <w:pPr>
              <w:rPr>
                <w:rFonts w:ascii="Arial" w:hAnsi="Arial" w:cs="Arial"/>
              </w:rPr>
            </w:pPr>
            <w:r>
              <w:rPr>
                <w:rFonts w:ascii="Arial" w:hAnsi="Arial" w:cs="Arial"/>
              </w:rPr>
              <w:t> </w:t>
            </w:r>
          </w:p>
        </w:tc>
        <w:tc>
          <w:tcPr>
            <w:tcW w:w="39" w:type="pct"/>
            <w:vAlign w:val="center"/>
            <w:hideMark/>
          </w:tcPr>
          <w:p w:rsidR="00FF2CFA" w:rsidRDefault="00FF2CFA" w:rsidP="000045A5">
            <w:pPr>
              <w:ind w:firstLine="0"/>
              <w:rPr>
                <w:rFonts w:ascii="Arial" w:hAnsi="Arial" w:cs="Arial"/>
              </w:rPr>
            </w:pPr>
            <w:r>
              <w:rPr>
                <w:rFonts w:ascii="Arial" w:hAnsi="Arial" w:cs="Arial"/>
              </w:rPr>
              <w:t> </w:t>
            </w:r>
          </w:p>
        </w:tc>
        <w:tc>
          <w:tcPr>
            <w:tcW w:w="54" w:type="pct"/>
            <w:vAlign w:val="center"/>
            <w:hideMark/>
          </w:tcPr>
          <w:p w:rsidR="00FF2CFA" w:rsidRDefault="00FF2CFA" w:rsidP="000045A5">
            <w:pPr>
              <w:ind w:firstLine="0"/>
              <w:rPr>
                <w:rFonts w:ascii="Arial" w:hAnsi="Arial" w:cs="Arial"/>
              </w:rPr>
            </w:pPr>
            <w:r>
              <w:rPr>
                <w:rFonts w:ascii="Arial" w:hAnsi="Arial" w:cs="Arial"/>
              </w:rPr>
              <w:t> </w:t>
            </w:r>
          </w:p>
        </w:tc>
        <w:tc>
          <w:tcPr>
            <w:tcW w:w="257" w:type="pct"/>
            <w:vAlign w:val="center"/>
            <w:hideMark/>
          </w:tcPr>
          <w:p w:rsidR="00FF2CFA" w:rsidRDefault="00FF2CFA" w:rsidP="000045A5">
            <w:pPr>
              <w:ind w:firstLine="0"/>
              <w:rPr>
                <w:rFonts w:ascii="Arial" w:hAnsi="Arial" w:cs="Arial"/>
              </w:rPr>
            </w:pPr>
            <w:r>
              <w:rPr>
                <w:rFonts w:ascii="Arial" w:hAnsi="Arial" w:cs="Arial"/>
              </w:rPr>
              <w:t> </w:t>
            </w:r>
          </w:p>
        </w:tc>
        <w:tc>
          <w:tcPr>
            <w:tcW w:w="590" w:type="pct"/>
            <w:vAlign w:val="center"/>
            <w:hideMark/>
          </w:tcPr>
          <w:p w:rsidR="00FF2CFA" w:rsidRDefault="00FF2CFA" w:rsidP="00CC5119">
            <w:pPr>
              <w:ind w:firstLine="0"/>
              <w:rPr>
                <w:rFonts w:ascii="Arial" w:hAnsi="Arial" w:cs="Arial"/>
              </w:rPr>
            </w:pPr>
          </w:p>
        </w:tc>
        <w:tc>
          <w:tcPr>
            <w:tcW w:w="208" w:type="pct"/>
            <w:vAlign w:val="center"/>
            <w:hideMark/>
          </w:tcPr>
          <w:p w:rsidR="000045A5" w:rsidRDefault="000045A5">
            <w:pPr>
              <w:ind w:firstLine="0"/>
              <w:rPr>
                <w:rFonts w:ascii="Arial" w:hAnsi="Arial" w:cs="Arial"/>
                <w:sz w:val="18"/>
                <w:szCs w:val="18"/>
              </w:rPr>
            </w:pPr>
          </w:p>
        </w:tc>
        <w:tc>
          <w:tcPr>
            <w:tcW w:w="190" w:type="pct"/>
            <w:vAlign w:val="center"/>
            <w:hideMark/>
          </w:tcPr>
          <w:p w:rsidR="00FF2CFA" w:rsidRDefault="00FF2CFA" w:rsidP="00D03887">
            <w:pPr>
              <w:ind w:firstLine="0"/>
              <w:rPr>
                <w:rFonts w:ascii="Arial" w:hAnsi="Arial" w:cs="Arial"/>
                <w:sz w:val="18"/>
                <w:szCs w:val="18"/>
              </w:rPr>
            </w:pPr>
            <w:r>
              <w:rPr>
                <w:rFonts w:ascii="Arial" w:hAnsi="Arial" w:cs="Arial"/>
                <w:sz w:val="18"/>
                <w:szCs w:val="18"/>
              </w:rPr>
              <w:t> </w:t>
            </w:r>
          </w:p>
        </w:tc>
        <w:tc>
          <w:tcPr>
            <w:tcW w:w="123" w:type="pct"/>
            <w:vAlign w:val="center"/>
            <w:hideMark/>
          </w:tcPr>
          <w:p w:rsidR="00FF2CFA" w:rsidRDefault="00FF2CFA" w:rsidP="000045A5">
            <w:pPr>
              <w:ind w:left="-804"/>
              <w:rPr>
                <w:rStyle w:val="aff0"/>
                <w:rFonts w:ascii="Times New Roman" w:hAnsi="Times New Roman" w:cs="Times New Roman"/>
                <w:bCs/>
                <w:sz w:val="20"/>
                <w:szCs w:val="20"/>
              </w:rPr>
            </w:pPr>
            <w:r w:rsidRPr="000045A5">
              <w:rPr>
                <w:rStyle w:val="aff0"/>
                <w:rFonts w:ascii="Times New Roman" w:hAnsi="Times New Roman" w:cs="Times New Roman"/>
                <w:bCs/>
                <w:sz w:val="20"/>
                <w:szCs w:val="20"/>
              </w:rPr>
              <w:t> </w:t>
            </w: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Default="002069DC" w:rsidP="000045A5">
            <w:pPr>
              <w:ind w:left="-804"/>
              <w:rPr>
                <w:rStyle w:val="aff0"/>
                <w:rFonts w:ascii="Times New Roman" w:hAnsi="Times New Roman" w:cs="Times New Roman"/>
                <w:bCs/>
                <w:sz w:val="20"/>
                <w:szCs w:val="20"/>
              </w:rPr>
            </w:pPr>
          </w:p>
          <w:p w:rsidR="002069DC" w:rsidRPr="000045A5" w:rsidRDefault="002069DC" w:rsidP="000045A5">
            <w:pPr>
              <w:ind w:left="-804"/>
              <w:rPr>
                <w:rStyle w:val="aff0"/>
                <w:rFonts w:ascii="Times New Roman" w:hAnsi="Times New Roman" w:cs="Times New Roman"/>
                <w:bCs/>
                <w:sz w:val="20"/>
                <w:szCs w:val="20"/>
              </w:rPr>
            </w:pPr>
          </w:p>
        </w:tc>
        <w:tc>
          <w:tcPr>
            <w:tcW w:w="2923" w:type="pct"/>
            <w:vAlign w:val="center"/>
            <w:hideMark/>
          </w:tcPr>
          <w:p w:rsidR="002069DC" w:rsidRDefault="002069DC"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p>
          <w:p w:rsidR="00D03887" w:rsidRDefault="00D03887" w:rsidP="002069DC">
            <w:pPr>
              <w:ind w:firstLine="0"/>
              <w:rPr>
                <w:rFonts w:ascii="Arial" w:hAnsi="Arial" w:cs="Arial"/>
              </w:rPr>
            </w:pPr>
            <w:bookmarkStart w:id="34" w:name="_GoBack"/>
            <w:bookmarkEnd w:id="34"/>
          </w:p>
        </w:tc>
        <w:tc>
          <w:tcPr>
            <w:tcW w:w="17" w:type="pct"/>
            <w:vAlign w:val="center"/>
            <w:hideMark/>
          </w:tcPr>
          <w:p w:rsidR="00FF2CFA" w:rsidRDefault="00FF2CFA">
            <w:pPr>
              <w:pStyle w:val="a6"/>
              <w:rPr>
                <w:rFonts w:ascii="Arial" w:hAnsi="Arial" w:cs="Arial"/>
              </w:rPr>
            </w:pPr>
            <w:r>
              <w:rPr>
                <w:rFonts w:ascii="Arial" w:hAnsi="Arial" w:cs="Arial"/>
              </w:rPr>
              <w:t> </w:t>
            </w:r>
          </w:p>
        </w:tc>
      </w:tr>
    </w:tbl>
    <w:p w:rsidR="00FF2CFA" w:rsidRDefault="00FF2CFA" w:rsidP="002069DC">
      <w:pPr>
        <w:ind w:firstLine="0"/>
        <w:jc w:val="right"/>
        <w:rPr>
          <w:rStyle w:val="aff0"/>
          <w:b w:val="0"/>
          <w:bCs/>
          <w:sz w:val="20"/>
          <w:szCs w:val="20"/>
        </w:rPr>
      </w:pPr>
      <w:r>
        <w:rPr>
          <w:rStyle w:val="aff0"/>
          <w:rFonts w:ascii="Times New Roman" w:hAnsi="Times New Roman" w:cs="Times New Roman"/>
          <w:b w:val="0"/>
          <w:bCs/>
          <w:sz w:val="20"/>
          <w:szCs w:val="20"/>
        </w:rPr>
        <w:lastRenderedPageBreak/>
        <w:t>Приложение № </w:t>
      </w:r>
      <w:r>
        <w:rPr>
          <w:rStyle w:val="aff0"/>
          <w:b w:val="0"/>
          <w:bCs/>
          <w:sz w:val="20"/>
          <w:szCs w:val="20"/>
        </w:rPr>
        <w:t>4</w:t>
      </w:r>
      <w:r>
        <w:rPr>
          <w:rStyle w:val="aff0"/>
          <w:rFonts w:ascii="Times New Roman" w:hAnsi="Times New Roman" w:cs="Times New Roman"/>
          <w:b w:val="0"/>
          <w:bCs/>
          <w:sz w:val="20"/>
          <w:szCs w:val="20"/>
        </w:rPr>
        <w:br/>
        <w:t xml:space="preserve">к </w:t>
      </w:r>
      <w:hyperlink r:id="rId38" w:anchor="sub_1000" w:history="1">
        <w:r>
          <w:rPr>
            <w:rStyle w:val="aff1"/>
            <w:b w:val="0"/>
            <w:sz w:val="20"/>
            <w:szCs w:val="20"/>
          </w:rPr>
          <w:t>административному регламенту</w:t>
        </w:r>
      </w:hyperlink>
      <w:r>
        <w:rPr>
          <w:rStyle w:val="aff0"/>
          <w:rFonts w:ascii="Times New Roman" w:hAnsi="Times New Roman" w:cs="Times New Roman"/>
          <w:b w:val="0"/>
          <w:bCs/>
          <w:sz w:val="20"/>
          <w:szCs w:val="20"/>
        </w:rPr>
        <w:br/>
        <w:t>предоставления муниципальной услуги</w:t>
      </w:r>
    </w:p>
    <w:p w:rsidR="00FF2CFA" w:rsidRDefault="00FF2CFA" w:rsidP="00FF2CFA">
      <w:pPr>
        <w:pStyle w:val="a6"/>
        <w:spacing w:before="0" w:beforeAutospacing="0" w:after="0" w:afterAutospacing="0"/>
        <w:jc w:val="right"/>
        <w:rPr>
          <w:rStyle w:val="a5"/>
          <w:b w:val="0"/>
        </w:rPr>
      </w:pPr>
      <w:r>
        <w:rPr>
          <w:rStyle w:val="a5"/>
          <w:b w:val="0"/>
          <w:bCs/>
          <w:sz w:val="20"/>
          <w:szCs w:val="20"/>
        </w:rPr>
        <w:t xml:space="preserve"> «Передача материалов для размещения в</w:t>
      </w:r>
    </w:p>
    <w:p w:rsidR="00FF2CFA" w:rsidRDefault="00FF2CFA" w:rsidP="00FF2CFA">
      <w:pPr>
        <w:pStyle w:val="a6"/>
        <w:spacing w:before="0" w:beforeAutospacing="0" w:after="0" w:afterAutospacing="0"/>
        <w:jc w:val="right"/>
        <w:rPr>
          <w:rStyle w:val="a5"/>
          <w:b w:val="0"/>
          <w:bCs/>
          <w:sz w:val="20"/>
          <w:szCs w:val="20"/>
        </w:rPr>
      </w:pPr>
      <w:r>
        <w:rPr>
          <w:rStyle w:val="a5"/>
          <w:b w:val="0"/>
          <w:bCs/>
          <w:sz w:val="20"/>
          <w:szCs w:val="20"/>
        </w:rPr>
        <w:t xml:space="preserve"> информационной системе обеспечения </w:t>
      </w:r>
    </w:p>
    <w:p w:rsidR="00FF2CFA" w:rsidRDefault="00FF2CFA" w:rsidP="00FF2CFA">
      <w:pPr>
        <w:pStyle w:val="a6"/>
        <w:spacing w:before="0" w:beforeAutospacing="0" w:after="0" w:afterAutospacing="0"/>
        <w:jc w:val="right"/>
      </w:pPr>
      <w:r>
        <w:rPr>
          <w:rStyle w:val="a5"/>
          <w:b w:val="0"/>
          <w:bCs/>
          <w:sz w:val="20"/>
          <w:szCs w:val="20"/>
        </w:rPr>
        <w:t>градостроительной деятельности»</w:t>
      </w:r>
    </w:p>
    <w:p w:rsidR="00FF2CFA" w:rsidRDefault="00FF2CFA" w:rsidP="00FF2CFA">
      <w:pPr>
        <w:pStyle w:val="a6"/>
        <w:rPr>
          <w:rFonts w:ascii="Arial" w:hAnsi="Arial" w:cs="Arial"/>
          <w:sz w:val="23"/>
          <w:szCs w:val="23"/>
        </w:rPr>
      </w:pPr>
      <w:r>
        <w:rPr>
          <w:rFonts w:ascii="Arial" w:hAnsi="Arial" w:cs="Arial"/>
          <w:sz w:val="23"/>
          <w:szCs w:val="23"/>
        </w:rPr>
        <w:t>  </w:t>
      </w:r>
    </w:p>
    <w:p w:rsidR="00FF2CFA" w:rsidRDefault="00FF2CFA" w:rsidP="00FF2CFA">
      <w:pPr>
        <w:pStyle w:val="a6"/>
        <w:jc w:val="center"/>
        <w:rPr>
          <w:rFonts w:ascii="Arial" w:hAnsi="Arial" w:cs="Arial"/>
          <w:sz w:val="23"/>
          <w:szCs w:val="23"/>
        </w:rPr>
      </w:pPr>
      <w:r>
        <w:rPr>
          <w:rFonts w:ascii="Arial" w:hAnsi="Arial" w:cs="Arial"/>
          <w:sz w:val="23"/>
          <w:szCs w:val="23"/>
        </w:rPr>
        <w:t>Уведомление №_____</w:t>
      </w:r>
      <w:r>
        <w:rPr>
          <w:rFonts w:ascii="Arial" w:hAnsi="Arial" w:cs="Arial"/>
          <w:sz w:val="23"/>
          <w:szCs w:val="23"/>
        </w:rPr>
        <w:br/>
        <w:t>об отказе в предоставлении муниципальной услуги</w:t>
      </w:r>
    </w:p>
    <w:p w:rsidR="00FF2CFA" w:rsidRDefault="00FF2CFA" w:rsidP="00FF2CFA">
      <w:pPr>
        <w:pStyle w:val="a6"/>
        <w:jc w:val="center"/>
        <w:rPr>
          <w:rFonts w:ascii="Arial" w:hAnsi="Arial" w:cs="Arial"/>
          <w:sz w:val="23"/>
          <w:szCs w:val="23"/>
        </w:rPr>
      </w:pPr>
      <w:r>
        <w:rPr>
          <w:rFonts w:ascii="Arial" w:hAnsi="Arial" w:cs="Arial"/>
          <w:sz w:val="23"/>
          <w:szCs w:val="23"/>
        </w:rPr>
        <w:t>«Передача материалов для размещения в информационной системе обеспечения градостроительной деятельности»</w:t>
      </w:r>
    </w:p>
    <w:tbl>
      <w:tblPr>
        <w:tblW w:w="0" w:type="auto"/>
        <w:jc w:val="center"/>
        <w:tblCellSpacing w:w="0" w:type="dxa"/>
        <w:tblCellMar>
          <w:left w:w="0" w:type="dxa"/>
          <w:right w:w="0" w:type="dxa"/>
        </w:tblCellMar>
        <w:tblLook w:val="04A0" w:firstRow="1" w:lastRow="0" w:firstColumn="1" w:lastColumn="0" w:noHBand="0" w:noVBand="1"/>
      </w:tblPr>
      <w:tblGrid>
        <w:gridCol w:w="720"/>
        <w:gridCol w:w="2400"/>
        <w:gridCol w:w="285"/>
        <w:gridCol w:w="1845"/>
        <w:gridCol w:w="570"/>
        <w:gridCol w:w="795"/>
        <w:gridCol w:w="1080"/>
      </w:tblGrid>
      <w:tr w:rsidR="00FF2CFA" w:rsidTr="00FF2CFA">
        <w:trPr>
          <w:tblCellSpacing w:w="0" w:type="dxa"/>
          <w:jc w:val="center"/>
        </w:trPr>
        <w:tc>
          <w:tcPr>
            <w:tcW w:w="225" w:type="dxa"/>
            <w:vAlign w:val="bottom"/>
            <w:hideMark/>
          </w:tcPr>
          <w:p w:rsidR="00FF2CFA" w:rsidRDefault="00FF2CFA">
            <w:pPr>
              <w:pStyle w:val="a6"/>
            </w:pPr>
            <w:r>
              <w:t>«____»</w:t>
            </w:r>
          </w:p>
        </w:tc>
        <w:tc>
          <w:tcPr>
            <w:tcW w:w="645" w:type="dxa"/>
            <w:vAlign w:val="bottom"/>
            <w:hideMark/>
          </w:tcPr>
          <w:p w:rsidR="00FF2CFA" w:rsidRDefault="00FF2CFA">
            <w:pPr>
              <w:pStyle w:val="a6"/>
            </w:pPr>
            <w:r>
              <w:t>_______________20___</w:t>
            </w:r>
          </w:p>
        </w:tc>
        <w:tc>
          <w:tcPr>
            <w:tcW w:w="285" w:type="dxa"/>
            <w:vAlign w:val="bottom"/>
            <w:hideMark/>
          </w:tcPr>
          <w:p w:rsidR="00FF2CFA" w:rsidRDefault="00FF2CFA">
            <w:pPr>
              <w:pStyle w:val="a6"/>
            </w:pPr>
            <w:r>
              <w:t>Г.</w:t>
            </w:r>
          </w:p>
        </w:tc>
        <w:tc>
          <w:tcPr>
            <w:tcW w:w="1845" w:type="dxa"/>
            <w:vAlign w:val="bottom"/>
            <w:hideMark/>
          </w:tcPr>
          <w:p w:rsidR="00FF2CFA" w:rsidRDefault="00FF2CFA"/>
        </w:tc>
        <w:tc>
          <w:tcPr>
            <w:tcW w:w="570" w:type="dxa"/>
            <w:vAlign w:val="bottom"/>
            <w:hideMark/>
          </w:tcPr>
          <w:p w:rsidR="00FF2CFA" w:rsidRDefault="00FF2CFA">
            <w:pPr>
              <w:widowControl/>
              <w:autoSpaceDE/>
              <w:autoSpaceDN/>
              <w:adjustRightInd/>
              <w:ind w:firstLine="0"/>
              <w:jc w:val="left"/>
              <w:rPr>
                <w:rFonts w:ascii="Calibri" w:hAnsi="Calibri" w:cs="Calibri"/>
                <w:sz w:val="20"/>
                <w:szCs w:val="20"/>
              </w:rPr>
            </w:pPr>
          </w:p>
        </w:tc>
        <w:tc>
          <w:tcPr>
            <w:tcW w:w="795" w:type="dxa"/>
            <w:vAlign w:val="bottom"/>
            <w:hideMark/>
          </w:tcPr>
          <w:p w:rsidR="00FF2CFA" w:rsidRDefault="00FF2CFA">
            <w:pPr>
              <w:widowControl/>
              <w:autoSpaceDE/>
              <w:autoSpaceDN/>
              <w:adjustRightInd/>
              <w:ind w:firstLine="0"/>
              <w:jc w:val="left"/>
              <w:rPr>
                <w:rFonts w:ascii="Calibri" w:hAnsi="Calibri" w:cs="Calibri"/>
                <w:sz w:val="20"/>
                <w:szCs w:val="20"/>
              </w:rPr>
            </w:pPr>
          </w:p>
        </w:tc>
        <w:tc>
          <w:tcPr>
            <w:tcW w:w="1080" w:type="dxa"/>
            <w:vAlign w:val="bottom"/>
            <w:hideMark/>
          </w:tcPr>
          <w:p w:rsidR="00FF2CFA" w:rsidRDefault="00FF2CFA">
            <w:pPr>
              <w:widowControl/>
              <w:autoSpaceDE/>
              <w:autoSpaceDN/>
              <w:adjustRightInd/>
              <w:ind w:firstLine="0"/>
              <w:jc w:val="left"/>
              <w:rPr>
                <w:rFonts w:ascii="Calibri" w:hAnsi="Calibri" w:cs="Calibri"/>
                <w:sz w:val="20"/>
                <w:szCs w:val="20"/>
              </w:rPr>
            </w:pPr>
          </w:p>
        </w:tc>
      </w:tr>
    </w:tbl>
    <w:p w:rsidR="00FF2CFA" w:rsidRDefault="00FF2CFA" w:rsidP="00FF2CFA">
      <w:pPr>
        <w:pStyle w:val="a6"/>
        <w:jc w:val="center"/>
        <w:rPr>
          <w:rFonts w:ascii="Arial" w:hAnsi="Arial" w:cs="Arial"/>
          <w:sz w:val="23"/>
          <w:szCs w:val="23"/>
        </w:rPr>
      </w:pPr>
      <w:r>
        <w:rPr>
          <w:rFonts w:ascii="Arial" w:hAnsi="Arial" w:cs="Arial"/>
          <w:sz w:val="23"/>
          <w:szCs w:val="23"/>
        </w:rPr>
        <w:t> </w:t>
      </w:r>
    </w:p>
    <w:p w:rsidR="00FF2CFA" w:rsidRDefault="00CC5119" w:rsidP="00FF2CFA">
      <w:pPr>
        <w:pStyle w:val="a6"/>
        <w:jc w:val="center"/>
        <w:rPr>
          <w:rFonts w:ascii="Arial" w:hAnsi="Arial" w:cs="Arial"/>
          <w:sz w:val="23"/>
          <w:szCs w:val="23"/>
        </w:rPr>
      </w:pPr>
      <w:r>
        <w:rPr>
          <w:rFonts w:ascii="Arial" w:hAnsi="Arial" w:cs="Arial"/>
          <w:sz w:val="23"/>
          <w:szCs w:val="23"/>
        </w:rPr>
        <w:t>Администрация МО Барбинское</w:t>
      </w:r>
      <w:r w:rsidR="00FF2CFA">
        <w:rPr>
          <w:rFonts w:ascii="Arial" w:hAnsi="Arial" w:cs="Arial"/>
          <w:sz w:val="23"/>
          <w:szCs w:val="23"/>
        </w:rPr>
        <w:t xml:space="preserve"> сельского поселения </w:t>
      </w:r>
    </w:p>
    <w:p w:rsidR="00FF2CFA" w:rsidRDefault="00CC5119" w:rsidP="00FF2CFA">
      <w:pPr>
        <w:pStyle w:val="a6"/>
        <w:jc w:val="center"/>
        <w:rPr>
          <w:rFonts w:ascii="Arial" w:hAnsi="Arial" w:cs="Arial"/>
          <w:sz w:val="23"/>
          <w:szCs w:val="23"/>
        </w:rPr>
      </w:pPr>
      <w:r>
        <w:rPr>
          <w:rFonts w:ascii="Arial" w:hAnsi="Arial" w:cs="Arial"/>
          <w:sz w:val="23"/>
          <w:szCs w:val="23"/>
        </w:rPr>
        <w:t>Краснохолмского</w:t>
      </w:r>
      <w:r w:rsidR="00FF2CFA">
        <w:rPr>
          <w:rFonts w:ascii="Arial" w:hAnsi="Arial" w:cs="Arial"/>
          <w:sz w:val="23"/>
          <w:szCs w:val="23"/>
        </w:rPr>
        <w:t xml:space="preserve"> района Тверской области» </w:t>
      </w:r>
    </w:p>
    <w:tbl>
      <w:tblPr>
        <w:tblW w:w="9120" w:type="dxa"/>
        <w:tblCellSpacing w:w="0" w:type="dxa"/>
        <w:tblCellMar>
          <w:left w:w="0" w:type="dxa"/>
          <w:right w:w="0" w:type="dxa"/>
        </w:tblCellMar>
        <w:tblLook w:val="04A0" w:firstRow="1" w:lastRow="0" w:firstColumn="1" w:lastColumn="0" w:noHBand="0" w:noVBand="1"/>
      </w:tblPr>
      <w:tblGrid>
        <w:gridCol w:w="3840"/>
        <w:gridCol w:w="1830"/>
        <w:gridCol w:w="1170"/>
        <w:gridCol w:w="2280"/>
      </w:tblGrid>
      <w:tr w:rsidR="00FF2CFA" w:rsidTr="00FF2CFA">
        <w:trPr>
          <w:tblCellSpacing w:w="0" w:type="dxa"/>
        </w:trPr>
        <w:tc>
          <w:tcPr>
            <w:tcW w:w="3840" w:type="dxa"/>
            <w:vAlign w:val="bottom"/>
            <w:hideMark/>
          </w:tcPr>
          <w:p w:rsidR="00FF2CFA" w:rsidRDefault="00FF2CFA">
            <w:pPr>
              <w:pStyle w:val="a6"/>
              <w:rPr>
                <w:rFonts w:ascii="Arial" w:hAnsi="Arial" w:cs="Arial"/>
              </w:rPr>
            </w:pPr>
            <w:r>
              <w:rPr>
                <w:rFonts w:ascii="Arial" w:hAnsi="Arial" w:cs="Arial"/>
              </w:rPr>
              <w:t xml:space="preserve">в результате рассмотрения запроса </w:t>
            </w:r>
          </w:p>
        </w:tc>
        <w:tc>
          <w:tcPr>
            <w:tcW w:w="1830" w:type="dxa"/>
            <w:vAlign w:val="bottom"/>
            <w:hideMark/>
          </w:tcPr>
          <w:p w:rsidR="00FF2CFA" w:rsidRDefault="00FF2CFA">
            <w:pPr>
              <w:pStyle w:val="a6"/>
              <w:rPr>
                <w:rFonts w:ascii="Arial" w:hAnsi="Arial" w:cs="Arial"/>
              </w:rPr>
            </w:pPr>
            <w:r>
              <w:rPr>
                <w:rFonts w:ascii="Arial" w:hAnsi="Arial" w:cs="Arial"/>
              </w:rPr>
              <w:t>№</w:t>
            </w:r>
          </w:p>
        </w:tc>
        <w:tc>
          <w:tcPr>
            <w:tcW w:w="1170" w:type="dxa"/>
            <w:vAlign w:val="bottom"/>
            <w:hideMark/>
          </w:tcPr>
          <w:p w:rsidR="00FF2CFA" w:rsidRDefault="00FF2CFA">
            <w:pPr>
              <w:pStyle w:val="a6"/>
              <w:jc w:val="center"/>
              <w:rPr>
                <w:rFonts w:ascii="Arial" w:hAnsi="Arial" w:cs="Arial"/>
              </w:rPr>
            </w:pPr>
            <w:r>
              <w:rPr>
                <w:rFonts w:ascii="Arial" w:hAnsi="Arial" w:cs="Arial"/>
              </w:rPr>
              <w:t>от</w:t>
            </w:r>
          </w:p>
        </w:tc>
        <w:tc>
          <w:tcPr>
            <w:tcW w:w="2280" w:type="dxa"/>
            <w:vAlign w:val="bottom"/>
            <w:hideMark/>
          </w:tcPr>
          <w:p w:rsidR="00FF2CFA" w:rsidRDefault="00FF2CFA">
            <w:pPr>
              <w:pStyle w:val="a6"/>
              <w:rPr>
                <w:rFonts w:ascii="Arial" w:hAnsi="Arial" w:cs="Arial"/>
              </w:rPr>
            </w:pPr>
            <w:r>
              <w:rPr>
                <w:rFonts w:ascii="Arial" w:hAnsi="Arial" w:cs="Arial"/>
              </w:rPr>
              <w:t> </w:t>
            </w:r>
          </w:p>
        </w:tc>
      </w:tr>
    </w:tbl>
    <w:p w:rsidR="00FF2CFA" w:rsidRDefault="00FF2CFA" w:rsidP="00FF2CFA">
      <w:pPr>
        <w:pStyle w:val="a6"/>
        <w:rPr>
          <w:rFonts w:ascii="Arial" w:hAnsi="Arial" w:cs="Arial"/>
          <w:sz w:val="23"/>
          <w:szCs w:val="23"/>
        </w:rPr>
      </w:pPr>
      <w:r>
        <w:rPr>
          <w:rFonts w:ascii="Arial" w:hAnsi="Arial" w:cs="Arial"/>
          <w:sz w:val="23"/>
          <w:szCs w:val="23"/>
        </w:rPr>
        <w:t>о размещении сведений в информационной системы обеспечения градостроительной деятельности в отношении объекта, расположенного по адресу:</w:t>
      </w:r>
    </w:p>
    <w:p w:rsidR="00FF2CFA" w:rsidRDefault="00FF2CFA" w:rsidP="00FF2CFA">
      <w:pPr>
        <w:pStyle w:val="a6"/>
        <w:rPr>
          <w:rFonts w:ascii="Arial" w:hAnsi="Arial" w:cs="Arial"/>
          <w:sz w:val="23"/>
          <w:szCs w:val="23"/>
        </w:rPr>
      </w:pPr>
      <w:r>
        <w:rPr>
          <w:rFonts w:ascii="Arial" w:hAnsi="Arial" w:cs="Arial"/>
          <w:sz w:val="23"/>
          <w:szCs w:val="23"/>
        </w:rPr>
        <w:t>_____________________________________________________________________________</w:t>
      </w:r>
    </w:p>
    <w:p w:rsidR="00FF2CFA" w:rsidRDefault="00FF2CFA" w:rsidP="00FF2CFA">
      <w:pPr>
        <w:pStyle w:val="a6"/>
        <w:jc w:val="center"/>
        <w:rPr>
          <w:rFonts w:ascii="Arial" w:hAnsi="Arial" w:cs="Arial"/>
          <w:sz w:val="23"/>
          <w:szCs w:val="23"/>
        </w:rPr>
      </w:pPr>
      <w:r>
        <w:rPr>
          <w:rFonts w:ascii="Arial" w:hAnsi="Arial" w:cs="Arial"/>
          <w:sz w:val="23"/>
          <w:szCs w:val="23"/>
        </w:rPr>
        <w:t>(адрес объекта/адресный ориентир)</w:t>
      </w:r>
    </w:p>
    <w:p w:rsidR="00FF2CFA" w:rsidRDefault="00FF2CFA" w:rsidP="00FF2CFA">
      <w:pPr>
        <w:pStyle w:val="a6"/>
        <w:rPr>
          <w:rFonts w:ascii="Arial" w:hAnsi="Arial" w:cs="Arial"/>
          <w:sz w:val="23"/>
          <w:szCs w:val="23"/>
        </w:rPr>
      </w:pPr>
      <w:r>
        <w:rPr>
          <w:rFonts w:ascii="Arial" w:hAnsi="Arial" w:cs="Arial"/>
          <w:sz w:val="23"/>
          <w:szCs w:val="23"/>
        </w:rPr>
        <w:t>и проведения проверку представленных документов на наличие причин отказа в соответствии с требованиями административного регламента «Передача материалов для размещения в информационной системе обеспечения градостроительной деятельности», выявлено:</w:t>
      </w:r>
    </w:p>
    <w:tbl>
      <w:tblPr>
        <w:tblW w:w="99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75"/>
        <w:gridCol w:w="6840"/>
        <w:gridCol w:w="2415"/>
      </w:tblGrid>
      <w:tr w:rsidR="00FF2CFA" w:rsidTr="00FF2CFA">
        <w:trPr>
          <w:tblCellSpacing w:w="0" w:type="dxa"/>
        </w:trPr>
        <w:tc>
          <w:tcPr>
            <w:tcW w:w="675" w:type="dxa"/>
            <w:tcBorders>
              <w:top w:val="outset" w:sz="6" w:space="0" w:color="auto"/>
              <w:left w:val="nil"/>
              <w:bottom w:val="outset" w:sz="6" w:space="0" w:color="auto"/>
              <w:right w:val="outset" w:sz="6" w:space="0" w:color="auto"/>
            </w:tcBorders>
            <w:hideMark/>
          </w:tcPr>
          <w:p w:rsidR="00FF2CFA" w:rsidRDefault="00FF2CFA">
            <w:pPr>
              <w:pStyle w:val="a6"/>
              <w:rPr>
                <w:rFonts w:ascii="Arial" w:hAnsi="Arial" w:cs="Arial"/>
              </w:rPr>
            </w:pPr>
            <w:r>
              <w:rPr>
                <w:rFonts w:ascii="Arial" w:hAnsi="Arial" w:cs="Arial"/>
              </w:rPr>
              <w:t>№ п/п</w:t>
            </w:r>
          </w:p>
        </w:tc>
        <w:tc>
          <w:tcPr>
            <w:tcW w:w="6840" w:type="dxa"/>
            <w:tcBorders>
              <w:top w:val="outset" w:sz="6" w:space="0" w:color="auto"/>
              <w:left w:val="outset" w:sz="6" w:space="0" w:color="auto"/>
              <w:bottom w:val="outset" w:sz="6" w:space="0" w:color="auto"/>
              <w:right w:val="outset" w:sz="6" w:space="0" w:color="auto"/>
            </w:tcBorders>
            <w:hideMark/>
          </w:tcPr>
          <w:p w:rsidR="00FF2CFA" w:rsidRDefault="00FF2CFA">
            <w:pPr>
              <w:pStyle w:val="a6"/>
              <w:jc w:val="center"/>
              <w:rPr>
                <w:rFonts w:ascii="Arial" w:hAnsi="Arial" w:cs="Arial"/>
              </w:rPr>
            </w:pPr>
            <w:r>
              <w:rPr>
                <w:rFonts w:ascii="Arial" w:hAnsi="Arial" w:cs="Arial"/>
              </w:rPr>
              <w:t>Причина отказа</w:t>
            </w:r>
          </w:p>
        </w:tc>
        <w:tc>
          <w:tcPr>
            <w:tcW w:w="2415" w:type="dxa"/>
            <w:tcBorders>
              <w:top w:val="outset" w:sz="6" w:space="0" w:color="auto"/>
              <w:left w:val="outset" w:sz="6" w:space="0" w:color="auto"/>
              <w:bottom w:val="outset" w:sz="6" w:space="0" w:color="auto"/>
              <w:right w:val="nil"/>
            </w:tcBorders>
            <w:hideMark/>
          </w:tcPr>
          <w:p w:rsidR="00FF2CFA" w:rsidRDefault="00FF2CFA">
            <w:pPr>
              <w:pStyle w:val="a6"/>
              <w:jc w:val="center"/>
              <w:rPr>
                <w:rFonts w:ascii="Arial" w:hAnsi="Arial" w:cs="Arial"/>
              </w:rPr>
            </w:pPr>
            <w:r>
              <w:rPr>
                <w:rFonts w:ascii="Arial" w:hAnsi="Arial" w:cs="Arial"/>
              </w:rPr>
              <w:t>Установлена/</w:t>
            </w:r>
          </w:p>
          <w:p w:rsidR="00FF2CFA" w:rsidRDefault="00FF2CFA">
            <w:pPr>
              <w:pStyle w:val="a6"/>
              <w:jc w:val="center"/>
              <w:rPr>
                <w:rFonts w:ascii="Arial" w:hAnsi="Arial" w:cs="Arial"/>
              </w:rPr>
            </w:pPr>
            <w:r>
              <w:rPr>
                <w:rFonts w:ascii="Arial" w:hAnsi="Arial" w:cs="Arial"/>
              </w:rPr>
              <w:t>не установлена</w:t>
            </w:r>
          </w:p>
        </w:tc>
      </w:tr>
      <w:tr w:rsidR="00FF2CFA" w:rsidTr="00FF2CFA">
        <w:trPr>
          <w:tblCellSpacing w:w="0" w:type="dxa"/>
        </w:trPr>
        <w:tc>
          <w:tcPr>
            <w:tcW w:w="675" w:type="dxa"/>
            <w:tcBorders>
              <w:top w:val="outset" w:sz="6" w:space="0" w:color="auto"/>
              <w:left w:val="nil"/>
              <w:bottom w:val="outset" w:sz="6" w:space="0" w:color="auto"/>
              <w:right w:val="outset" w:sz="6" w:space="0" w:color="auto"/>
            </w:tcBorders>
            <w:hideMark/>
          </w:tcPr>
          <w:p w:rsidR="00FF2CFA" w:rsidRDefault="00FF2CFA">
            <w:pPr>
              <w:pStyle w:val="a6"/>
              <w:jc w:val="center"/>
              <w:rPr>
                <w:rFonts w:ascii="Arial" w:hAnsi="Arial" w:cs="Arial"/>
              </w:rPr>
            </w:pPr>
            <w:r>
              <w:rPr>
                <w:rFonts w:ascii="Arial" w:hAnsi="Arial" w:cs="Arial"/>
              </w:rPr>
              <w:t>1</w:t>
            </w:r>
          </w:p>
        </w:tc>
        <w:tc>
          <w:tcPr>
            <w:tcW w:w="6840" w:type="dxa"/>
            <w:tcBorders>
              <w:top w:val="outset" w:sz="6" w:space="0" w:color="auto"/>
              <w:left w:val="outset" w:sz="6" w:space="0" w:color="auto"/>
              <w:bottom w:val="outset" w:sz="6" w:space="0" w:color="auto"/>
              <w:right w:val="outset" w:sz="6" w:space="0" w:color="auto"/>
            </w:tcBorders>
            <w:hideMark/>
          </w:tcPr>
          <w:p w:rsidR="00FF2CFA" w:rsidRDefault="00FF2CFA">
            <w:pPr>
              <w:pStyle w:val="a6"/>
              <w:rPr>
                <w:rFonts w:ascii="Arial" w:hAnsi="Arial" w:cs="Arial"/>
              </w:rPr>
            </w:pPr>
            <w:r>
              <w:rPr>
                <w:rFonts w:ascii="Arial" w:hAnsi="Arial" w:cs="Arial"/>
              </w:rPr>
              <w:t>Предоставление документов, не соответствующих перечню, указанному в пункте 2.8 настоящего административного регламента</w:t>
            </w:r>
          </w:p>
        </w:tc>
        <w:tc>
          <w:tcPr>
            <w:tcW w:w="2415" w:type="dxa"/>
            <w:tcBorders>
              <w:top w:val="outset" w:sz="6" w:space="0" w:color="auto"/>
              <w:left w:val="outset" w:sz="6" w:space="0" w:color="auto"/>
              <w:bottom w:val="outset" w:sz="6" w:space="0" w:color="auto"/>
              <w:right w:val="nil"/>
            </w:tcBorders>
            <w:hideMark/>
          </w:tcPr>
          <w:p w:rsidR="00FF2CFA" w:rsidRDefault="00FF2CFA">
            <w:pPr>
              <w:pStyle w:val="a6"/>
              <w:rPr>
                <w:rFonts w:ascii="Arial" w:hAnsi="Arial" w:cs="Arial"/>
              </w:rPr>
            </w:pPr>
            <w:r>
              <w:rPr>
                <w:rFonts w:ascii="Arial" w:hAnsi="Arial" w:cs="Arial"/>
              </w:rPr>
              <w:t> </w:t>
            </w:r>
          </w:p>
        </w:tc>
      </w:tr>
      <w:tr w:rsidR="00FF2CFA" w:rsidTr="00FF2CFA">
        <w:trPr>
          <w:tblCellSpacing w:w="0" w:type="dxa"/>
        </w:trPr>
        <w:tc>
          <w:tcPr>
            <w:tcW w:w="675" w:type="dxa"/>
            <w:tcBorders>
              <w:top w:val="outset" w:sz="6" w:space="0" w:color="auto"/>
              <w:left w:val="nil"/>
              <w:bottom w:val="outset" w:sz="6" w:space="0" w:color="auto"/>
              <w:right w:val="outset" w:sz="6" w:space="0" w:color="auto"/>
            </w:tcBorders>
            <w:hideMark/>
          </w:tcPr>
          <w:p w:rsidR="00FF2CFA" w:rsidRDefault="00FF2CFA">
            <w:pPr>
              <w:pStyle w:val="a6"/>
              <w:jc w:val="center"/>
              <w:rPr>
                <w:rFonts w:ascii="Arial" w:hAnsi="Arial" w:cs="Arial"/>
              </w:rPr>
            </w:pPr>
            <w:r>
              <w:rPr>
                <w:rFonts w:ascii="Arial" w:hAnsi="Arial" w:cs="Arial"/>
              </w:rPr>
              <w:t>2</w:t>
            </w:r>
          </w:p>
        </w:tc>
        <w:tc>
          <w:tcPr>
            <w:tcW w:w="6840" w:type="dxa"/>
            <w:tcBorders>
              <w:top w:val="outset" w:sz="6" w:space="0" w:color="auto"/>
              <w:left w:val="outset" w:sz="6" w:space="0" w:color="auto"/>
              <w:bottom w:val="outset" w:sz="6" w:space="0" w:color="auto"/>
              <w:right w:val="outset" w:sz="6" w:space="0" w:color="auto"/>
            </w:tcBorders>
            <w:hideMark/>
          </w:tcPr>
          <w:p w:rsidR="00FF2CFA" w:rsidRDefault="00FF2CFA">
            <w:pPr>
              <w:pStyle w:val="a6"/>
              <w:rPr>
                <w:rFonts w:ascii="Arial" w:hAnsi="Arial" w:cs="Arial"/>
              </w:rPr>
            </w:pPr>
            <w:r>
              <w:rPr>
                <w:rFonts w:ascii="Arial" w:hAnsi="Arial" w:cs="Arial"/>
              </w:rPr>
              <w:t>Нарушение требований к оформлению документов, установленных в пункте 2.10 настоящего административного регламента</w:t>
            </w:r>
          </w:p>
        </w:tc>
        <w:tc>
          <w:tcPr>
            <w:tcW w:w="2415" w:type="dxa"/>
            <w:tcBorders>
              <w:top w:val="outset" w:sz="6" w:space="0" w:color="auto"/>
              <w:left w:val="outset" w:sz="6" w:space="0" w:color="auto"/>
              <w:bottom w:val="outset" w:sz="6" w:space="0" w:color="auto"/>
              <w:right w:val="nil"/>
            </w:tcBorders>
            <w:hideMark/>
          </w:tcPr>
          <w:p w:rsidR="00FF2CFA" w:rsidRDefault="00FF2CFA">
            <w:pPr>
              <w:pStyle w:val="a6"/>
              <w:rPr>
                <w:rFonts w:ascii="Arial" w:hAnsi="Arial" w:cs="Arial"/>
              </w:rPr>
            </w:pPr>
            <w:r>
              <w:rPr>
                <w:rFonts w:ascii="Arial" w:hAnsi="Arial" w:cs="Arial"/>
              </w:rPr>
              <w:t> </w:t>
            </w:r>
          </w:p>
        </w:tc>
      </w:tr>
      <w:tr w:rsidR="00FF2CFA" w:rsidTr="00FF2CFA">
        <w:trPr>
          <w:tblCellSpacing w:w="0" w:type="dxa"/>
        </w:trPr>
        <w:tc>
          <w:tcPr>
            <w:tcW w:w="675" w:type="dxa"/>
            <w:tcBorders>
              <w:top w:val="outset" w:sz="6" w:space="0" w:color="auto"/>
              <w:left w:val="nil"/>
              <w:bottom w:val="outset" w:sz="6" w:space="0" w:color="auto"/>
              <w:right w:val="outset" w:sz="6" w:space="0" w:color="auto"/>
            </w:tcBorders>
            <w:hideMark/>
          </w:tcPr>
          <w:p w:rsidR="00FF2CFA" w:rsidRDefault="00FF2CFA">
            <w:pPr>
              <w:pStyle w:val="a6"/>
              <w:jc w:val="center"/>
              <w:rPr>
                <w:rFonts w:ascii="Arial" w:hAnsi="Arial" w:cs="Arial"/>
              </w:rPr>
            </w:pPr>
            <w:r>
              <w:rPr>
                <w:rFonts w:ascii="Arial" w:hAnsi="Arial" w:cs="Arial"/>
              </w:rPr>
              <w:t>3</w:t>
            </w:r>
          </w:p>
        </w:tc>
        <w:tc>
          <w:tcPr>
            <w:tcW w:w="6840" w:type="dxa"/>
            <w:tcBorders>
              <w:top w:val="outset" w:sz="6" w:space="0" w:color="auto"/>
              <w:left w:val="outset" w:sz="6" w:space="0" w:color="auto"/>
              <w:bottom w:val="outset" w:sz="6" w:space="0" w:color="auto"/>
              <w:right w:val="outset" w:sz="6" w:space="0" w:color="auto"/>
            </w:tcBorders>
            <w:hideMark/>
          </w:tcPr>
          <w:p w:rsidR="00FF2CFA" w:rsidRDefault="00FF2CFA">
            <w:pPr>
              <w:pStyle w:val="a6"/>
              <w:rPr>
                <w:rFonts w:ascii="Arial" w:hAnsi="Arial" w:cs="Arial"/>
              </w:rPr>
            </w:pPr>
            <w:r>
              <w:rPr>
                <w:rFonts w:ascii="Arial" w:hAnsi="Arial" w:cs="Arial"/>
              </w:rPr>
              <w:t>Отсутствие у заявителя права на получение услуги в соответствии с действующим законодательством</w:t>
            </w:r>
          </w:p>
        </w:tc>
        <w:tc>
          <w:tcPr>
            <w:tcW w:w="2415" w:type="dxa"/>
            <w:tcBorders>
              <w:top w:val="outset" w:sz="6" w:space="0" w:color="auto"/>
              <w:left w:val="outset" w:sz="6" w:space="0" w:color="auto"/>
              <w:bottom w:val="outset" w:sz="6" w:space="0" w:color="auto"/>
              <w:right w:val="nil"/>
            </w:tcBorders>
            <w:hideMark/>
          </w:tcPr>
          <w:p w:rsidR="00FF2CFA" w:rsidRDefault="00FF2CFA">
            <w:pPr>
              <w:pStyle w:val="a6"/>
              <w:rPr>
                <w:rFonts w:ascii="Arial" w:hAnsi="Arial" w:cs="Arial"/>
              </w:rPr>
            </w:pPr>
            <w:r>
              <w:rPr>
                <w:rFonts w:ascii="Arial" w:hAnsi="Arial" w:cs="Arial"/>
              </w:rPr>
              <w:t> </w:t>
            </w:r>
          </w:p>
        </w:tc>
      </w:tr>
      <w:tr w:rsidR="00FF2CFA" w:rsidTr="00FF2CFA">
        <w:trPr>
          <w:tblCellSpacing w:w="0" w:type="dxa"/>
        </w:trPr>
        <w:tc>
          <w:tcPr>
            <w:tcW w:w="675" w:type="dxa"/>
            <w:tcBorders>
              <w:top w:val="outset" w:sz="6" w:space="0" w:color="auto"/>
              <w:left w:val="nil"/>
              <w:bottom w:val="outset" w:sz="6" w:space="0" w:color="auto"/>
              <w:right w:val="outset" w:sz="6" w:space="0" w:color="auto"/>
            </w:tcBorders>
            <w:hideMark/>
          </w:tcPr>
          <w:p w:rsidR="00FF2CFA" w:rsidRDefault="00FF2CFA">
            <w:pPr>
              <w:pStyle w:val="a6"/>
              <w:jc w:val="center"/>
              <w:rPr>
                <w:rFonts w:ascii="Arial" w:hAnsi="Arial" w:cs="Arial"/>
              </w:rPr>
            </w:pPr>
            <w:r>
              <w:rPr>
                <w:rFonts w:ascii="Arial" w:hAnsi="Arial" w:cs="Arial"/>
              </w:rPr>
              <w:t>4</w:t>
            </w:r>
          </w:p>
        </w:tc>
        <w:tc>
          <w:tcPr>
            <w:tcW w:w="6840" w:type="dxa"/>
            <w:tcBorders>
              <w:top w:val="outset" w:sz="6" w:space="0" w:color="auto"/>
              <w:left w:val="outset" w:sz="6" w:space="0" w:color="auto"/>
              <w:bottom w:val="outset" w:sz="6" w:space="0" w:color="auto"/>
              <w:right w:val="outset" w:sz="6" w:space="0" w:color="auto"/>
            </w:tcBorders>
            <w:hideMark/>
          </w:tcPr>
          <w:p w:rsidR="00FF2CFA" w:rsidRDefault="00FF2CFA">
            <w:pPr>
              <w:pStyle w:val="a6"/>
              <w:rPr>
                <w:rFonts w:ascii="Arial" w:hAnsi="Arial" w:cs="Arial"/>
              </w:rPr>
            </w:pPr>
            <w:r>
              <w:rPr>
                <w:rFonts w:ascii="Arial" w:hAnsi="Arial" w:cs="Arial"/>
              </w:rPr>
              <w:t xml:space="preserve">Имеются противоречия в сведениях об объектах недвижимости в предоставленных документах, сведениям информационной системы обеспечения градостроительной </w:t>
            </w:r>
            <w:r>
              <w:rPr>
                <w:rFonts w:ascii="Arial" w:hAnsi="Arial" w:cs="Arial"/>
              </w:rPr>
              <w:lastRenderedPageBreak/>
              <w:t>деятельности, за исключением случаев исправления кадастровой, технической ошибки</w:t>
            </w:r>
          </w:p>
        </w:tc>
        <w:tc>
          <w:tcPr>
            <w:tcW w:w="2415" w:type="dxa"/>
            <w:tcBorders>
              <w:top w:val="outset" w:sz="6" w:space="0" w:color="auto"/>
              <w:left w:val="outset" w:sz="6" w:space="0" w:color="auto"/>
              <w:bottom w:val="outset" w:sz="6" w:space="0" w:color="auto"/>
              <w:right w:val="nil"/>
            </w:tcBorders>
            <w:hideMark/>
          </w:tcPr>
          <w:p w:rsidR="00FF2CFA" w:rsidRDefault="00FF2CFA">
            <w:pPr>
              <w:pStyle w:val="a6"/>
              <w:rPr>
                <w:rFonts w:ascii="Arial" w:hAnsi="Arial" w:cs="Arial"/>
              </w:rPr>
            </w:pPr>
            <w:r>
              <w:rPr>
                <w:rFonts w:ascii="Arial" w:hAnsi="Arial" w:cs="Arial"/>
              </w:rPr>
              <w:lastRenderedPageBreak/>
              <w:t> </w:t>
            </w:r>
          </w:p>
        </w:tc>
      </w:tr>
      <w:tr w:rsidR="00FF2CFA" w:rsidTr="00FF2CFA">
        <w:trPr>
          <w:tblCellSpacing w:w="0" w:type="dxa"/>
        </w:trPr>
        <w:tc>
          <w:tcPr>
            <w:tcW w:w="675" w:type="dxa"/>
            <w:tcBorders>
              <w:top w:val="outset" w:sz="6" w:space="0" w:color="auto"/>
              <w:left w:val="nil"/>
              <w:bottom w:val="outset" w:sz="6" w:space="0" w:color="auto"/>
              <w:right w:val="outset" w:sz="6" w:space="0" w:color="auto"/>
            </w:tcBorders>
            <w:hideMark/>
          </w:tcPr>
          <w:p w:rsidR="00FF2CFA" w:rsidRDefault="00FF2CFA">
            <w:pPr>
              <w:pStyle w:val="a6"/>
              <w:jc w:val="center"/>
              <w:rPr>
                <w:rFonts w:ascii="Arial" w:hAnsi="Arial" w:cs="Arial"/>
              </w:rPr>
            </w:pPr>
            <w:r>
              <w:rPr>
                <w:rFonts w:ascii="Arial" w:hAnsi="Arial" w:cs="Arial"/>
              </w:rPr>
              <w:t>5</w:t>
            </w:r>
          </w:p>
        </w:tc>
        <w:tc>
          <w:tcPr>
            <w:tcW w:w="6840" w:type="dxa"/>
            <w:tcBorders>
              <w:top w:val="outset" w:sz="6" w:space="0" w:color="auto"/>
              <w:left w:val="outset" w:sz="6" w:space="0" w:color="auto"/>
              <w:bottom w:val="outset" w:sz="6" w:space="0" w:color="auto"/>
              <w:right w:val="outset" w:sz="6" w:space="0" w:color="auto"/>
            </w:tcBorders>
            <w:hideMark/>
          </w:tcPr>
          <w:p w:rsidR="00FF2CFA" w:rsidRDefault="00FF2CFA">
            <w:pPr>
              <w:pStyle w:val="a6"/>
              <w:rPr>
                <w:rFonts w:ascii="Arial" w:hAnsi="Arial" w:cs="Arial"/>
              </w:rPr>
            </w:pPr>
            <w:r>
              <w:rPr>
                <w:rFonts w:ascii="Arial" w:hAnsi="Arial" w:cs="Arial"/>
              </w:rPr>
              <w:t>Представленные документы по форме и содержанию не отвечают требованиям законодательства</w:t>
            </w:r>
          </w:p>
        </w:tc>
        <w:tc>
          <w:tcPr>
            <w:tcW w:w="2415" w:type="dxa"/>
            <w:tcBorders>
              <w:top w:val="outset" w:sz="6" w:space="0" w:color="auto"/>
              <w:left w:val="outset" w:sz="6" w:space="0" w:color="auto"/>
              <w:bottom w:val="outset" w:sz="6" w:space="0" w:color="auto"/>
              <w:right w:val="nil"/>
            </w:tcBorders>
            <w:hideMark/>
          </w:tcPr>
          <w:p w:rsidR="00FF2CFA" w:rsidRDefault="00FF2CFA">
            <w:pPr>
              <w:pStyle w:val="a6"/>
              <w:rPr>
                <w:rFonts w:ascii="Arial" w:hAnsi="Arial" w:cs="Arial"/>
              </w:rPr>
            </w:pPr>
            <w:r>
              <w:rPr>
                <w:rFonts w:ascii="Arial" w:hAnsi="Arial" w:cs="Arial"/>
              </w:rPr>
              <w:t> </w:t>
            </w:r>
          </w:p>
        </w:tc>
      </w:tr>
      <w:tr w:rsidR="00FF2CFA" w:rsidTr="00FF2CFA">
        <w:trPr>
          <w:tblCellSpacing w:w="0" w:type="dxa"/>
        </w:trPr>
        <w:tc>
          <w:tcPr>
            <w:tcW w:w="675" w:type="dxa"/>
            <w:tcBorders>
              <w:top w:val="outset" w:sz="6" w:space="0" w:color="auto"/>
              <w:left w:val="nil"/>
              <w:bottom w:val="outset" w:sz="6" w:space="0" w:color="auto"/>
              <w:right w:val="outset" w:sz="6" w:space="0" w:color="auto"/>
            </w:tcBorders>
            <w:hideMark/>
          </w:tcPr>
          <w:p w:rsidR="00FF2CFA" w:rsidRDefault="00FF2CFA">
            <w:pPr>
              <w:pStyle w:val="a6"/>
              <w:jc w:val="center"/>
              <w:rPr>
                <w:rFonts w:ascii="Arial" w:hAnsi="Arial" w:cs="Arial"/>
              </w:rPr>
            </w:pPr>
            <w:r>
              <w:rPr>
                <w:rFonts w:ascii="Arial" w:hAnsi="Arial" w:cs="Arial"/>
              </w:rPr>
              <w:t>6</w:t>
            </w:r>
          </w:p>
        </w:tc>
        <w:tc>
          <w:tcPr>
            <w:tcW w:w="6840" w:type="dxa"/>
            <w:tcBorders>
              <w:top w:val="outset" w:sz="6" w:space="0" w:color="auto"/>
              <w:left w:val="outset" w:sz="6" w:space="0" w:color="auto"/>
              <w:bottom w:val="outset" w:sz="6" w:space="0" w:color="auto"/>
              <w:right w:val="outset" w:sz="6" w:space="0" w:color="auto"/>
            </w:tcBorders>
            <w:hideMark/>
          </w:tcPr>
          <w:p w:rsidR="00FF2CFA" w:rsidRDefault="00FF2CFA">
            <w:pPr>
              <w:pStyle w:val="a6"/>
              <w:rPr>
                <w:rFonts w:ascii="Arial" w:hAnsi="Arial" w:cs="Arial"/>
              </w:rPr>
            </w:pPr>
            <w:r>
              <w:rPr>
                <w:rFonts w:ascii="Arial" w:hAnsi="Arial" w:cs="Arial"/>
              </w:rPr>
              <w:t>Электронный вид документов, указанных в пункте 2.8 не соответствует требованиям электронному виду документов, размещаемых в автоматизированной информационной системе обеспечения градостроительной деятельности</w:t>
            </w:r>
          </w:p>
        </w:tc>
        <w:tc>
          <w:tcPr>
            <w:tcW w:w="2415" w:type="dxa"/>
            <w:tcBorders>
              <w:top w:val="outset" w:sz="6" w:space="0" w:color="auto"/>
              <w:left w:val="outset" w:sz="6" w:space="0" w:color="auto"/>
              <w:bottom w:val="outset" w:sz="6" w:space="0" w:color="auto"/>
              <w:right w:val="nil"/>
            </w:tcBorders>
            <w:hideMark/>
          </w:tcPr>
          <w:p w:rsidR="00FF2CFA" w:rsidRDefault="00FF2CFA">
            <w:pPr>
              <w:pStyle w:val="a6"/>
              <w:rPr>
                <w:rFonts w:ascii="Arial" w:hAnsi="Arial" w:cs="Arial"/>
              </w:rPr>
            </w:pPr>
            <w:r>
              <w:rPr>
                <w:rFonts w:ascii="Arial" w:hAnsi="Arial" w:cs="Arial"/>
              </w:rPr>
              <w:t> </w:t>
            </w:r>
          </w:p>
        </w:tc>
      </w:tr>
      <w:tr w:rsidR="00FF2CFA" w:rsidTr="00FF2CFA">
        <w:trPr>
          <w:tblCellSpacing w:w="0" w:type="dxa"/>
        </w:trPr>
        <w:tc>
          <w:tcPr>
            <w:tcW w:w="675" w:type="dxa"/>
            <w:tcBorders>
              <w:top w:val="outset" w:sz="6" w:space="0" w:color="auto"/>
              <w:left w:val="nil"/>
              <w:bottom w:val="outset" w:sz="6" w:space="0" w:color="auto"/>
              <w:right w:val="outset" w:sz="6" w:space="0" w:color="auto"/>
            </w:tcBorders>
            <w:hideMark/>
          </w:tcPr>
          <w:p w:rsidR="00FF2CFA" w:rsidRDefault="00FF2CFA">
            <w:pPr>
              <w:pStyle w:val="a6"/>
              <w:jc w:val="center"/>
              <w:rPr>
                <w:rFonts w:ascii="Arial" w:hAnsi="Arial" w:cs="Arial"/>
              </w:rPr>
            </w:pPr>
            <w:r>
              <w:rPr>
                <w:rFonts w:ascii="Arial" w:hAnsi="Arial" w:cs="Arial"/>
              </w:rPr>
              <w:t>7</w:t>
            </w:r>
          </w:p>
        </w:tc>
        <w:tc>
          <w:tcPr>
            <w:tcW w:w="6840" w:type="dxa"/>
            <w:tcBorders>
              <w:top w:val="outset" w:sz="6" w:space="0" w:color="auto"/>
              <w:left w:val="outset" w:sz="6" w:space="0" w:color="auto"/>
              <w:bottom w:val="outset" w:sz="6" w:space="0" w:color="auto"/>
              <w:right w:val="outset" w:sz="6" w:space="0" w:color="auto"/>
            </w:tcBorders>
            <w:hideMark/>
          </w:tcPr>
          <w:p w:rsidR="00FF2CFA" w:rsidRDefault="00FF2CFA">
            <w:pPr>
              <w:pStyle w:val="a6"/>
              <w:rPr>
                <w:rFonts w:ascii="Arial" w:hAnsi="Arial" w:cs="Arial"/>
              </w:rPr>
            </w:pPr>
            <w:r>
              <w:rPr>
                <w:rFonts w:ascii="Arial" w:hAnsi="Arial" w:cs="Arial"/>
              </w:rPr>
              <w:t>Документы, представленные для размещения в ИСОГД, не относятся к сведениям о развитии территорий муниципального образования, не подлежат включению в разделы информационной системы.</w:t>
            </w:r>
          </w:p>
        </w:tc>
        <w:tc>
          <w:tcPr>
            <w:tcW w:w="2415" w:type="dxa"/>
            <w:tcBorders>
              <w:top w:val="outset" w:sz="6" w:space="0" w:color="auto"/>
              <w:left w:val="outset" w:sz="6" w:space="0" w:color="auto"/>
              <w:bottom w:val="outset" w:sz="6" w:space="0" w:color="auto"/>
              <w:right w:val="nil"/>
            </w:tcBorders>
            <w:hideMark/>
          </w:tcPr>
          <w:p w:rsidR="00FF2CFA" w:rsidRDefault="00FF2CFA">
            <w:pPr>
              <w:pStyle w:val="a6"/>
              <w:rPr>
                <w:rFonts w:ascii="Arial" w:hAnsi="Arial" w:cs="Arial"/>
              </w:rPr>
            </w:pPr>
            <w:r>
              <w:rPr>
                <w:rFonts w:ascii="Arial" w:hAnsi="Arial" w:cs="Arial"/>
              </w:rPr>
              <w:t> </w:t>
            </w:r>
          </w:p>
        </w:tc>
      </w:tr>
    </w:tbl>
    <w:p w:rsidR="00FF2CFA" w:rsidRDefault="00FF2CFA" w:rsidP="00FF2CFA">
      <w:pPr>
        <w:pStyle w:val="a6"/>
        <w:rPr>
          <w:rFonts w:ascii="Arial" w:hAnsi="Arial" w:cs="Arial"/>
          <w:sz w:val="23"/>
          <w:szCs w:val="23"/>
        </w:rPr>
      </w:pPr>
      <w:r>
        <w:rPr>
          <w:rFonts w:ascii="Arial" w:hAnsi="Arial" w:cs="Arial"/>
          <w:sz w:val="23"/>
          <w:szCs w:val="23"/>
        </w:rPr>
        <w:t>В связи с наличием причин, установленных в пункте 2.10 Административного регламента предоставления муниципальной услуги «Передача материалов для размещения в информационной системе обеспечения градостроительной деятельности» Вам отказано в предоставлении муниципальной услуги.</w:t>
      </w:r>
    </w:p>
    <w:tbl>
      <w:tblPr>
        <w:tblW w:w="0" w:type="auto"/>
        <w:tblCellSpacing w:w="0" w:type="dxa"/>
        <w:tblCellMar>
          <w:left w:w="0" w:type="dxa"/>
          <w:right w:w="0" w:type="dxa"/>
        </w:tblCellMar>
        <w:tblLook w:val="04A0" w:firstRow="1" w:lastRow="0" w:firstColumn="1" w:lastColumn="0" w:noHBand="0" w:noVBand="1"/>
      </w:tblPr>
      <w:tblGrid>
        <w:gridCol w:w="3253"/>
        <w:gridCol w:w="3032"/>
        <w:gridCol w:w="3070"/>
      </w:tblGrid>
      <w:tr w:rsidR="00FF2CFA" w:rsidTr="000045A5">
        <w:trPr>
          <w:trHeight w:val="91"/>
          <w:tblCellSpacing w:w="0" w:type="dxa"/>
        </w:trPr>
        <w:tc>
          <w:tcPr>
            <w:tcW w:w="3540" w:type="dxa"/>
            <w:hideMark/>
          </w:tcPr>
          <w:p w:rsidR="00FF2CFA" w:rsidRDefault="00FF2CFA">
            <w:pPr>
              <w:pStyle w:val="a6"/>
              <w:rPr>
                <w:rFonts w:ascii="Arial" w:hAnsi="Arial" w:cs="Arial"/>
              </w:rPr>
            </w:pPr>
            <w:r>
              <w:rPr>
                <w:rFonts w:ascii="Arial" w:hAnsi="Arial" w:cs="Arial"/>
              </w:rPr>
              <w:t>____________________</w:t>
            </w:r>
          </w:p>
          <w:p w:rsidR="00FF2CFA" w:rsidRDefault="00FF2CFA">
            <w:pPr>
              <w:pStyle w:val="a6"/>
              <w:rPr>
                <w:rFonts w:ascii="Arial" w:hAnsi="Arial" w:cs="Arial"/>
              </w:rPr>
            </w:pPr>
            <w:r>
              <w:rPr>
                <w:rFonts w:ascii="Arial" w:hAnsi="Arial" w:cs="Arial"/>
              </w:rPr>
              <w:t>(уполномоченное лицо)</w:t>
            </w:r>
          </w:p>
        </w:tc>
        <w:tc>
          <w:tcPr>
            <w:tcW w:w="3540" w:type="dxa"/>
            <w:hideMark/>
          </w:tcPr>
          <w:p w:rsidR="00FF2CFA" w:rsidRDefault="00FF2CFA">
            <w:pPr>
              <w:pStyle w:val="a6"/>
              <w:jc w:val="center"/>
              <w:rPr>
                <w:rFonts w:ascii="Arial" w:hAnsi="Arial" w:cs="Arial"/>
              </w:rPr>
            </w:pPr>
            <w:r>
              <w:rPr>
                <w:rFonts w:ascii="Arial" w:hAnsi="Arial" w:cs="Arial"/>
              </w:rPr>
              <w:t>_______________</w:t>
            </w:r>
          </w:p>
          <w:p w:rsidR="00FF2CFA" w:rsidRDefault="00FF2CFA">
            <w:pPr>
              <w:pStyle w:val="a6"/>
              <w:jc w:val="center"/>
              <w:rPr>
                <w:rFonts w:ascii="Arial" w:hAnsi="Arial" w:cs="Arial"/>
              </w:rPr>
            </w:pPr>
            <w:r>
              <w:rPr>
                <w:rFonts w:ascii="Arial" w:hAnsi="Arial" w:cs="Arial"/>
              </w:rPr>
              <w:t>(подпись)</w:t>
            </w:r>
          </w:p>
        </w:tc>
        <w:tc>
          <w:tcPr>
            <w:tcW w:w="2970" w:type="dxa"/>
            <w:hideMark/>
          </w:tcPr>
          <w:p w:rsidR="00FF2CFA" w:rsidRDefault="00FF2CFA">
            <w:pPr>
              <w:pStyle w:val="a6"/>
              <w:jc w:val="center"/>
              <w:rPr>
                <w:rFonts w:ascii="Arial" w:hAnsi="Arial" w:cs="Arial"/>
              </w:rPr>
            </w:pPr>
            <w:r>
              <w:rPr>
                <w:rFonts w:ascii="Arial" w:hAnsi="Arial" w:cs="Arial"/>
              </w:rPr>
              <w:t>_______________________</w:t>
            </w:r>
          </w:p>
          <w:p w:rsidR="00FF2CFA" w:rsidRDefault="00FF2CFA">
            <w:pPr>
              <w:pStyle w:val="a6"/>
              <w:jc w:val="center"/>
              <w:rPr>
                <w:rFonts w:ascii="Arial" w:hAnsi="Arial" w:cs="Arial"/>
              </w:rPr>
            </w:pPr>
            <w:r>
              <w:rPr>
                <w:rFonts w:ascii="Arial" w:hAnsi="Arial" w:cs="Arial"/>
              </w:rPr>
              <w:t>Ф.И.О.</w:t>
            </w:r>
          </w:p>
        </w:tc>
      </w:tr>
    </w:tbl>
    <w:p w:rsidR="00FF2CFA" w:rsidRDefault="00FF2CFA" w:rsidP="00FF2CFA">
      <w:pPr>
        <w:rPr>
          <w:rStyle w:val="a5"/>
          <w:b w:val="0"/>
          <w:szCs w:val="20"/>
        </w:rPr>
      </w:pPr>
    </w:p>
    <w:p w:rsidR="00FF2CFA" w:rsidRDefault="00FF2CFA" w:rsidP="00FF2CFA">
      <w:pPr>
        <w:rPr>
          <w:szCs w:val="28"/>
        </w:rPr>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p w:rsidR="00FF2CFA" w:rsidRDefault="00FF2CFA" w:rsidP="00FF2CFA">
      <w:pPr>
        <w:jc w:val="right"/>
      </w:pPr>
    </w:p>
    <w:sectPr w:rsidR="00FF2CF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44CC" w:rsidRDefault="00D944CC" w:rsidP="000045A5">
      <w:r>
        <w:separator/>
      </w:r>
    </w:p>
  </w:endnote>
  <w:endnote w:type="continuationSeparator" w:id="0">
    <w:p w:rsidR="00D944CC" w:rsidRDefault="00D944CC" w:rsidP="00004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44CC" w:rsidRDefault="00D944CC" w:rsidP="000045A5">
      <w:r>
        <w:separator/>
      </w:r>
    </w:p>
  </w:footnote>
  <w:footnote w:type="continuationSeparator" w:id="0">
    <w:p w:rsidR="00D944CC" w:rsidRDefault="00D944CC" w:rsidP="000045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5014A"/>
    <w:multiLevelType w:val="multilevel"/>
    <w:tmpl w:val="28629F50"/>
    <w:lvl w:ilvl="0">
      <w:start w:val="6"/>
      <w:numFmt w:val="decimal"/>
      <w:lvlText w:val="%1"/>
      <w:lvlJc w:val="left"/>
      <w:pPr>
        <w:ind w:left="420" w:hanging="420"/>
      </w:pPr>
      <w:rPr>
        <w:rFonts w:hint="default"/>
      </w:rPr>
    </w:lvl>
    <w:lvl w:ilvl="1">
      <w:start w:val="1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035072"/>
    <w:multiLevelType w:val="multilevel"/>
    <w:tmpl w:val="F320CDE0"/>
    <w:lvl w:ilvl="0">
      <w:start w:val="2"/>
      <w:numFmt w:val="decimal"/>
      <w:lvlText w:val="%1."/>
      <w:lvlJc w:val="left"/>
      <w:pPr>
        <w:ind w:left="660" w:hanging="660"/>
      </w:pPr>
      <w:rPr>
        <w:rFonts w:cs="Times New Roman"/>
      </w:rPr>
    </w:lvl>
    <w:lvl w:ilvl="1">
      <w:start w:val="13"/>
      <w:numFmt w:val="decimal"/>
      <w:lvlText w:val="%1.%2."/>
      <w:lvlJc w:val="left"/>
      <w:pPr>
        <w:ind w:left="1020" w:hanging="660"/>
      </w:pPr>
      <w:rPr>
        <w:rFonts w:cs="Times New Roman"/>
      </w:rPr>
    </w:lvl>
    <w:lvl w:ilvl="2">
      <w:start w:val="2"/>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15:restartNumberingAfterBreak="0">
    <w:nsid w:val="20C26BEC"/>
    <w:multiLevelType w:val="hybridMultilevel"/>
    <w:tmpl w:val="F88EEC18"/>
    <w:lvl w:ilvl="0" w:tplc="AD2877CE">
      <w:start w:val="1"/>
      <w:numFmt w:val="decimal"/>
      <w:lvlText w:val="%1)"/>
      <w:lvlJc w:val="left"/>
      <w:pPr>
        <w:ind w:left="1069"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15:restartNumberingAfterBreak="0">
    <w:nsid w:val="39F11520"/>
    <w:multiLevelType w:val="multilevel"/>
    <w:tmpl w:val="3920E11C"/>
    <w:lvl w:ilvl="0">
      <w:start w:val="5"/>
      <w:numFmt w:val="decimal"/>
      <w:lvlText w:val="%1."/>
      <w:lvlJc w:val="left"/>
      <w:pPr>
        <w:ind w:left="360" w:hanging="360"/>
      </w:pPr>
      <w:rPr>
        <w:rFonts w:cs="Times New Roman"/>
      </w:rPr>
    </w:lvl>
    <w:lvl w:ilvl="1">
      <w:start w:val="1"/>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4" w15:restartNumberingAfterBreak="0">
    <w:nsid w:val="3B3106FC"/>
    <w:multiLevelType w:val="hybridMultilevel"/>
    <w:tmpl w:val="54B89BE2"/>
    <w:lvl w:ilvl="0" w:tplc="15FCE1E2">
      <w:start w:val="6"/>
      <w:numFmt w:val="decimal"/>
      <w:lvlText w:val="%1."/>
      <w:lvlJc w:val="left"/>
      <w:pPr>
        <w:ind w:left="1080" w:hanging="360"/>
      </w:pPr>
      <w:rPr>
        <w:rFonts w:eastAsia="Times New Roman"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5" w15:restartNumberingAfterBreak="0">
    <w:nsid w:val="54300B75"/>
    <w:multiLevelType w:val="multilevel"/>
    <w:tmpl w:val="95ECF1CA"/>
    <w:lvl w:ilvl="0">
      <w:start w:val="6"/>
      <w:numFmt w:val="decimal"/>
      <w:lvlText w:val="%1"/>
      <w:lvlJc w:val="left"/>
      <w:pPr>
        <w:ind w:left="420" w:hanging="420"/>
      </w:pPr>
      <w:rPr>
        <w:rFonts w:hint="default"/>
      </w:rPr>
    </w:lvl>
    <w:lvl w:ilvl="1">
      <w:start w:val="19"/>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4F806D6"/>
    <w:multiLevelType w:val="multilevel"/>
    <w:tmpl w:val="E782F062"/>
    <w:lvl w:ilvl="0">
      <w:start w:val="4"/>
      <w:numFmt w:val="decimal"/>
      <w:lvlText w:val="%1."/>
      <w:lvlJc w:val="left"/>
      <w:pPr>
        <w:ind w:left="360" w:hanging="360"/>
      </w:pPr>
      <w:rPr>
        <w:rFonts w:cs="Times New Roman"/>
      </w:rPr>
    </w:lvl>
    <w:lvl w:ilvl="1">
      <w:start w:val="2"/>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7" w15:restartNumberingAfterBreak="0">
    <w:nsid w:val="59780F80"/>
    <w:multiLevelType w:val="multilevel"/>
    <w:tmpl w:val="791A6150"/>
    <w:lvl w:ilvl="0">
      <w:start w:val="1"/>
      <w:numFmt w:val="decimal"/>
      <w:lvlText w:val="%1."/>
      <w:lvlJc w:val="left"/>
      <w:pPr>
        <w:ind w:left="540" w:hanging="540"/>
      </w:pPr>
      <w:rPr>
        <w:rFonts w:cs="Times New Roman"/>
      </w:rPr>
    </w:lvl>
    <w:lvl w:ilvl="1">
      <w:start w:val="3"/>
      <w:numFmt w:val="decimal"/>
      <w:lvlText w:val="%1.%2."/>
      <w:lvlJc w:val="left"/>
      <w:pPr>
        <w:ind w:left="540" w:hanging="540"/>
      </w:pPr>
      <w:rPr>
        <w:rFonts w:cs="Times New Roman"/>
      </w:rPr>
    </w:lvl>
    <w:lvl w:ilvl="2">
      <w:start w:val="2"/>
      <w:numFmt w:val="decimal"/>
      <w:lvlText w:val="%1.%2.%3."/>
      <w:lvlJc w:val="left"/>
      <w:pPr>
        <w:ind w:left="720" w:hanging="720"/>
      </w:pPr>
      <w:rPr>
        <w:rFonts w:cs="Times New Roman"/>
        <w:i w:val="0"/>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8" w15:restartNumberingAfterBreak="0">
    <w:nsid w:val="5D9D13E6"/>
    <w:multiLevelType w:val="multilevel"/>
    <w:tmpl w:val="44B0636C"/>
    <w:lvl w:ilvl="0">
      <w:start w:val="5"/>
      <w:numFmt w:val="decimal"/>
      <w:lvlText w:val="%1."/>
      <w:lvlJc w:val="left"/>
      <w:pPr>
        <w:ind w:left="360" w:hanging="360"/>
      </w:pPr>
      <w:rPr>
        <w:rFonts w:cs="Times New Roman"/>
      </w:rPr>
    </w:lvl>
    <w:lvl w:ilvl="1">
      <w:start w:val="1"/>
      <w:numFmt w:val="decimal"/>
      <w:lvlText w:val="%1.%2."/>
      <w:lvlJc w:val="left"/>
      <w:pPr>
        <w:ind w:left="1080" w:hanging="360"/>
      </w:pPr>
      <w:rPr>
        <w:rFonts w:cs="Times New Roman"/>
      </w:rPr>
    </w:lvl>
    <w:lvl w:ilvl="2">
      <w:start w:val="1"/>
      <w:numFmt w:val="decimal"/>
      <w:lvlText w:val="%1.%2.%3."/>
      <w:lvlJc w:val="left"/>
      <w:pPr>
        <w:ind w:left="2160" w:hanging="720"/>
      </w:pPr>
      <w:rPr>
        <w:rFonts w:cs="Times New Roman"/>
      </w:rPr>
    </w:lvl>
    <w:lvl w:ilvl="3">
      <w:start w:val="1"/>
      <w:numFmt w:val="decimal"/>
      <w:lvlText w:val="%1.%2.%3.%4."/>
      <w:lvlJc w:val="left"/>
      <w:pPr>
        <w:ind w:left="2880" w:hanging="720"/>
      </w:pPr>
      <w:rPr>
        <w:rFonts w:cs="Times New Roman"/>
      </w:rPr>
    </w:lvl>
    <w:lvl w:ilvl="4">
      <w:start w:val="1"/>
      <w:numFmt w:val="decimal"/>
      <w:lvlText w:val="%1.%2.%3.%4.%5."/>
      <w:lvlJc w:val="left"/>
      <w:pPr>
        <w:ind w:left="3960" w:hanging="1080"/>
      </w:pPr>
      <w:rPr>
        <w:rFonts w:cs="Times New Roman"/>
      </w:rPr>
    </w:lvl>
    <w:lvl w:ilvl="5">
      <w:start w:val="1"/>
      <w:numFmt w:val="decimal"/>
      <w:lvlText w:val="%1.%2.%3.%4.%5.%6."/>
      <w:lvlJc w:val="left"/>
      <w:pPr>
        <w:ind w:left="4680" w:hanging="1080"/>
      </w:pPr>
      <w:rPr>
        <w:rFonts w:cs="Times New Roman"/>
      </w:rPr>
    </w:lvl>
    <w:lvl w:ilvl="6">
      <w:start w:val="1"/>
      <w:numFmt w:val="decimal"/>
      <w:lvlText w:val="%1.%2.%3.%4.%5.%6.%7."/>
      <w:lvlJc w:val="left"/>
      <w:pPr>
        <w:ind w:left="5760" w:hanging="1440"/>
      </w:pPr>
      <w:rPr>
        <w:rFonts w:cs="Times New Roman"/>
      </w:rPr>
    </w:lvl>
    <w:lvl w:ilvl="7">
      <w:start w:val="1"/>
      <w:numFmt w:val="decimal"/>
      <w:lvlText w:val="%1.%2.%3.%4.%5.%6.%7.%8."/>
      <w:lvlJc w:val="left"/>
      <w:pPr>
        <w:ind w:left="6480" w:hanging="1440"/>
      </w:pPr>
      <w:rPr>
        <w:rFonts w:cs="Times New Roman"/>
      </w:rPr>
    </w:lvl>
    <w:lvl w:ilvl="8">
      <w:start w:val="1"/>
      <w:numFmt w:val="decimal"/>
      <w:lvlText w:val="%1.%2.%3.%4.%5.%6.%7.%8.%9."/>
      <w:lvlJc w:val="left"/>
      <w:pPr>
        <w:ind w:left="7560" w:hanging="1800"/>
      </w:pPr>
      <w:rPr>
        <w:rFonts w:cs="Times New Roman"/>
      </w:rPr>
    </w:lvl>
  </w:abstractNum>
  <w:abstractNum w:abstractNumId="9" w15:restartNumberingAfterBreak="0">
    <w:nsid w:val="69C457B8"/>
    <w:multiLevelType w:val="multilevel"/>
    <w:tmpl w:val="E982D328"/>
    <w:lvl w:ilvl="0">
      <w:start w:val="2"/>
      <w:numFmt w:val="decimal"/>
      <w:lvlText w:val="%1"/>
      <w:lvlJc w:val="left"/>
      <w:pPr>
        <w:ind w:left="600" w:hanging="600"/>
      </w:pPr>
      <w:rPr>
        <w:rFonts w:cs="Times New Roman"/>
      </w:rPr>
    </w:lvl>
    <w:lvl w:ilvl="1">
      <w:start w:val="13"/>
      <w:numFmt w:val="decimal"/>
      <w:lvlText w:val="%1.%2"/>
      <w:lvlJc w:val="left"/>
      <w:pPr>
        <w:ind w:left="960" w:hanging="600"/>
      </w:pPr>
      <w:rPr>
        <w:rFonts w:cs="Times New Roman"/>
      </w:rPr>
    </w:lvl>
    <w:lvl w:ilvl="2">
      <w:start w:val="1"/>
      <w:numFmt w:val="decimal"/>
      <w:lvlText w:val="%1.%2.%3"/>
      <w:lvlJc w:val="left"/>
      <w:pPr>
        <w:ind w:left="1440" w:hanging="720"/>
      </w:pPr>
      <w:rPr>
        <w:rFonts w:cs="Times New Roman"/>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10" w15:restartNumberingAfterBreak="0">
    <w:nsid w:val="704728E1"/>
    <w:multiLevelType w:val="hybridMultilevel"/>
    <w:tmpl w:val="6E9E2D9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79F45935"/>
    <w:multiLevelType w:val="multilevel"/>
    <w:tmpl w:val="2C762680"/>
    <w:lvl w:ilvl="0">
      <w:start w:val="6"/>
      <w:numFmt w:val="decimal"/>
      <w:lvlText w:val="%1."/>
      <w:lvlJc w:val="left"/>
      <w:pPr>
        <w:ind w:left="480" w:hanging="480"/>
      </w:pPr>
      <w:rPr>
        <w:rFonts w:hint="default"/>
      </w:rPr>
    </w:lvl>
    <w:lvl w:ilvl="1">
      <w:start w:val="20"/>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7"/>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9"/>
    <w:lvlOverride w:ilvl="0">
      <w:startOverride w:val="2"/>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2"/>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CFA"/>
    <w:rsid w:val="000045A5"/>
    <w:rsid w:val="00080247"/>
    <w:rsid w:val="00135994"/>
    <w:rsid w:val="00154182"/>
    <w:rsid w:val="00171499"/>
    <w:rsid w:val="001724EF"/>
    <w:rsid w:val="00197191"/>
    <w:rsid w:val="001E5CD7"/>
    <w:rsid w:val="002069DC"/>
    <w:rsid w:val="003710EB"/>
    <w:rsid w:val="003B7235"/>
    <w:rsid w:val="003F5230"/>
    <w:rsid w:val="00475CA0"/>
    <w:rsid w:val="007F2268"/>
    <w:rsid w:val="007F662D"/>
    <w:rsid w:val="00944955"/>
    <w:rsid w:val="00A95B30"/>
    <w:rsid w:val="00AB06AE"/>
    <w:rsid w:val="00B25536"/>
    <w:rsid w:val="00CC5119"/>
    <w:rsid w:val="00D03887"/>
    <w:rsid w:val="00D944CC"/>
    <w:rsid w:val="00DA7A5C"/>
    <w:rsid w:val="00E94EC4"/>
    <w:rsid w:val="00F22317"/>
    <w:rsid w:val="00F70224"/>
    <w:rsid w:val="00F854FB"/>
    <w:rsid w:val="00FE229B"/>
    <w:rsid w:val="00FF2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3CB9486"/>
  <w15:chartTrackingRefBased/>
  <w15:docId w15:val="{4A401579-B24B-4AFE-B23A-30FBA0443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2CFA"/>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4"/>
      <w:szCs w:val="24"/>
      <w:lang w:eastAsia="ru-RU"/>
    </w:rPr>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0"/>
    <w:uiPriority w:val="9"/>
    <w:qFormat/>
    <w:rsid w:val="00FF2CFA"/>
    <w:pPr>
      <w:widowControl/>
      <w:autoSpaceDE/>
      <w:autoSpaceDN/>
      <w:adjustRightInd/>
      <w:spacing w:before="100" w:beforeAutospacing="1" w:after="100" w:afterAutospacing="1"/>
      <w:ind w:firstLine="0"/>
      <w:jc w:val="left"/>
      <w:outlineLvl w:val="0"/>
    </w:pPr>
    <w:rPr>
      <w:rFonts w:ascii="Tahoma" w:hAnsi="Tahoma" w:cs="Times New Roman"/>
      <w:sz w:val="20"/>
      <w:szCs w:val="20"/>
      <w:lang w:val="en-US" w:eastAsia="en-US"/>
    </w:rPr>
  </w:style>
  <w:style w:type="paragraph" w:styleId="2">
    <w:name w:val="heading 2"/>
    <w:basedOn w:val="a"/>
    <w:next w:val="a"/>
    <w:link w:val="20"/>
    <w:uiPriority w:val="9"/>
    <w:semiHidden/>
    <w:unhideWhenUsed/>
    <w:qFormat/>
    <w:rsid w:val="00FF2CFA"/>
    <w:pPr>
      <w:keepNext/>
      <w:widowControl/>
      <w:autoSpaceDE/>
      <w:autoSpaceDN/>
      <w:adjustRightInd/>
      <w:spacing w:before="240" w:after="60"/>
      <w:ind w:firstLine="0"/>
      <w:jc w:val="left"/>
      <w:outlineLvl w:val="1"/>
    </w:pPr>
    <w:rPr>
      <w:rFonts w:ascii="Arial" w:hAnsi="Arial" w:cs="Times New Roman"/>
      <w:b/>
      <w:bCs/>
      <w:i/>
      <w:iCs/>
      <w:sz w:val="28"/>
      <w:szCs w:val="28"/>
    </w:rPr>
  </w:style>
  <w:style w:type="paragraph" w:styleId="3">
    <w:name w:val="heading 3"/>
    <w:basedOn w:val="a"/>
    <w:next w:val="a"/>
    <w:link w:val="30"/>
    <w:uiPriority w:val="9"/>
    <w:semiHidden/>
    <w:unhideWhenUsed/>
    <w:qFormat/>
    <w:rsid w:val="00FF2CFA"/>
    <w:pPr>
      <w:keepNext/>
      <w:keepLines/>
      <w:widowControl/>
      <w:autoSpaceDE/>
      <w:autoSpaceDN/>
      <w:adjustRightInd/>
      <w:spacing w:before="200" w:line="276" w:lineRule="auto"/>
      <w:ind w:firstLine="0"/>
      <w:jc w:val="left"/>
      <w:outlineLvl w:val="2"/>
    </w:pPr>
    <w:rPr>
      <w:rFonts w:ascii="Cambria" w:hAnsi="Cambria" w:cs="Times New Roman"/>
      <w:b/>
      <w:bCs/>
      <w:color w:val="4F81BD"/>
      <w:sz w:val="20"/>
      <w:szCs w:val="20"/>
    </w:rPr>
  </w:style>
  <w:style w:type="paragraph" w:styleId="4">
    <w:name w:val="heading 4"/>
    <w:basedOn w:val="a"/>
    <w:next w:val="a"/>
    <w:link w:val="40"/>
    <w:uiPriority w:val="9"/>
    <w:semiHidden/>
    <w:unhideWhenUsed/>
    <w:qFormat/>
    <w:rsid w:val="00FF2CFA"/>
    <w:pPr>
      <w:keepNext/>
      <w:spacing w:before="240" w:after="60"/>
      <w:ind w:firstLine="0"/>
      <w:jc w:val="left"/>
      <w:outlineLvl w:val="3"/>
    </w:pPr>
    <w:rPr>
      <w:rFonts w:ascii="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0"/>
    <w:link w:val="1"/>
    <w:uiPriority w:val="9"/>
    <w:rsid w:val="00FF2CFA"/>
    <w:rPr>
      <w:rFonts w:ascii="Tahoma" w:eastAsia="Times New Roman" w:hAnsi="Tahoma" w:cs="Times New Roman"/>
      <w:sz w:val="20"/>
      <w:szCs w:val="20"/>
      <w:lang w:val="en-US"/>
    </w:rPr>
  </w:style>
  <w:style w:type="character" w:customStyle="1" w:styleId="20">
    <w:name w:val="Заголовок 2 Знак"/>
    <w:basedOn w:val="a0"/>
    <w:link w:val="2"/>
    <w:uiPriority w:val="9"/>
    <w:semiHidden/>
    <w:rsid w:val="00FF2CFA"/>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
    <w:semiHidden/>
    <w:rsid w:val="00FF2CFA"/>
    <w:rPr>
      <w:rFonts w:ascii="Cambria" w:eastAsia="Times New Roman" w:hAnsi="Cambria" w:cs="Times New Roman"/>
      <w:b/>
      <w:bCs/>
      <w:color w:val="4F81BD"/>
      <w:sz w:val="20"/>
      <w:szCs w:val="20"/>
      <w:lang w:eastAsia="ru-RU"/>
    </w:rPr>
  </w:style>
  <w:style w:type="character" w:customStyle="1" w:styleId="40">
    <w:name w:val="Заголовок 4 Знак"/>
    <w:basedOn w:val="a0"/>
    <w:link w:val="4"/>
    <w:uiPriority w:val="9"/>
    <w:semiHidden/>
    <w:rsid w:val="00FF2CFA"/>
    <w:rPr>
      <w:rFonts w:ascii="Times New Roman" w:eastAsia="Times New Roman" w:hAnsi="Times New Roman" w:cs="Times New Roman"/>
      <w:b/>
      <w:bCs/>
      <w:sz w:val="28"/>
      <w:szCs w:val="28"/>
      <w:lang w:eastAsia="ru-RU"/>
    </w:rPr>
  </w:style>
  <w:style w:type="character" w:styleId="a3">
    <w:name w:val="Hyperlink"/>
    <w:basedOn w:val="a0"/>
    <w:uiPriority w:val="99"/>
    <w:semiHidden/>
    <w:unhideWhenUsed/>
    <w:rsid w:val="00FF2CFA"/>
    <w:rPr>
      <w:rFonts w:ascii="Times New Roman" w:hAnsi="Times New Roman" w:cs="Times New Roman" w:hint="default"/>
      <w:color w:val="000000"/>
      <w:u w:val="single"/>
    </w:rPr>
  </w:style>
  <w:style w:type="character" w:styleId="HTML">
    <w:name w:val="HTML Cite"/>
    <w:basedOn w:val="a0"/>
    <w:uiPriority w:val="99"/>
    <w:semiHidden/>
    <w:unhideWhenUsed/>
    <w:rsid w:val="00FF2CFA"/>
    <w:rPr>
      <w:rFonts w:ascii="Times New Roman" w:hAnsi="Times New Roman" w:cs="Times New Roman" w:hint="default"/>
      <w:i w:val="0"/>
      <w:iCs w:val="0"/>
      <w:color w:val="000000"/>
    </w:rPr>
  </w:style>
  <w:style w:type="character" w:styleId="a4">
    <w:name w:val="Emphasis"/>
    <w:basedOn w:val="a0"/>
    <w:uiPriority w:val="20"/>
    <w:qFormat/>
    <w:rsid w:val="00FF2CFA"/>
    <w:rPr>
      <w:rFonts w:ascii="Times New Roman" w:hAnsi="Times New Roman" w:cs="Times New Roman" w:hint="default"/>
      <w:i/>
      <w:iCs w:val="0"/>
    </w:rPr>
  </w:style>
  <w:style w:type="character" w:customStyle="1" w:styleId="11">
    <w:name w:val="Заголовок 1 Знак1"/>
    <w:aliases w:val="Знак Знак1,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F2CFA"/>
    <w:rPr>
      <w:rFonts w:ascii="Tahoma" w:hAnsi="Tahoma" w:cs="Tahoma" w:hint="default"/>
      <w:sz w:val="20"/>
      <w:lang w:val="en-US" w:eastAsia="x-none"/>
    </w:rPr>
  </w:style>
  <w:style w:type="character" w:customStyle="1" w:styleId="HTML0">
    <w:name w:val="Стандартный HTML Знак"/>
    <w:basedOn w:val="a0"/>
    <w:link w:val="HTML1"/>
    <w:uiPriority w:val="99"/>
    <w:semiHidden/>
    <w:rsid w:val="00FF2CFA"/>
    <w:rPr>
      <w:rFonts w:ascii="Courier New" w:eastAsia="Times New Roman" w:hAnsi="Courier New" w:cs="Times New Roman"/>
      <w:sz w:val="20"/>
      <w:szCs w:val="20"/>
      <w:lang w:eastAsia="ru-RU"/>
    </w:rPr>
  </w:style>
  <w:style w:type="paragraph" w:styleId="HTML1">
    <w:name w:val="HTML Preformatted"/>
    <w:basedOn w:val="a"/>
    <w:link w:val="HTML0"/>
    <w:uiPriority w:val="99"/>
    <w:semiHidden/>
    <w:unhideWhenUsed/>
    <w:rsid w:val="00FF2C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left="612" w:firstLine="0"/>
      <w:jc w:val="left"/>
    </w:pPr>
    <w:rPr>
      <w:rFonts w:ascii="Courier New" w:hAnsi="Courier New" w:cs="Times New Roman"/>
      <w:sz w:val="20"/>
      <w:szCs w:val="20"/>
    </w:rPr>
  </w:style>
  <w:style w:type="character" w:styleId="a5">
    <w:name w:val="Strong"/>
    <w:basedOn w:val="a0"/>
    <w:uiPriority w:val="22"/>
    <w:qFormat/>
    <w:rsid w:val="00FF2CFA"/>
    <w:rPr>
      <w:b/>
      <w:bCs w:val="0"/>
    </w:rPr>
  </w:style>
  <w:style w:type="paragraph" w:customStyle="1" w:styleId="msonormal0">
    <w:name w:val="msonormal"/>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a6">
    <w:name w:val="Normal (Web)"/>
    <w:basedOn w:val="a"/>
    <w:uiPriority w:val="99"/>
    <w:unhideWhenUsed/>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a7">
    <w:name w:val="Текст сноски Знак"/>
    <w:basedOn w:val="a0"/>
    <w:link w:val="a8"/>
    <w:uiPriority w:val="99"/>
    <w:semiHidden/>
    <w:rsid w:val="00FF2CFA"/>
    <w:rPr>
      <w:rFonts w:ascii="Calibri" w:eastAsia="Times New Roman" w:hAnsi="Calibri" w:cs="Times New Roman"/>
      <w:sz w:val="20"/>
      <w:szCs w:val="20"/>
      <w:lang w:eastAsia="ru-RU"/>
    </w:rPr>
  </w:style>
  <w:style w:type="paragraph" w:styleId="a8">
    <w:name w:val="footnote text"/>
    <w:basedOn w:val="a"/>
    <w:link w:val="a7"/>
    <w:uiPriority w:val="99"/>
    <w:semiHidden/>
    <w:unhideWhenUsed/>
    <w:rsid w:val="00FF2CFA"/>
    <w:pPr>
      <w:widowControl/>
      <w:autoSpaceDE/>
      <w:autoSpaceDN/>
      <w:adjustRightInd/>
      <w:ind w:firstLine="0"/>
      <w:jc w:val="left"/>
    </w:pPr>
    <w:rPr>
      <w:rFonts w:ascii="Calibri" w:hAnsi="Calibri" w:cs="Times New Roman"/>
      <w:sz w:val="20"/>
      <w:szCs w:val="20"/>
    </w:rPr>
  </w:style>
  <w:style w:type="character" w:customStyle="1" w:styleId="a9">
    <w:name w:val="Текст примечания Знак"/>
    <w:basedOn w:val="a0"/>
    <w:link w:val="aa"/>
    <w:uiPriority w:val="99"/>
    <w:semiHidden/>
    <w:rsid w:val="00FF2CFA"/>
    <w:rPr>
      <w:rFonts w:ascii="Calibri" w:eastAsia="Times New Roman" w:hAnsi="Calibri" w:cs="Times New Roman"/>
      <w:sz w:val="20"/>
      <w:szCs w:val="20"/>
      <w:lang w:eastAsia="ru-RU"/>
    </w:rPr>
  </w:style>
  <w:style w:type="paragraph" w:styleId="aa">
    <w:name w:val="annotation text"/>
    <w:basedOn w:val="a"/>
    <w:link w:val="a9"/>
    <w:uiPriority w:val="99"/>
    <w:semiHidden/>
    <w:unhideWhenUsed/>
    <w:rsid w:val="00FF2CFA"/>
    <w:pPr>
      <w:widowControl/>
      <w:autoSpaceDE/>
      <w:autoSpaceDN/>
      <w:adjustRightInd/>
      <w:spacing w:after="200"/>
      <w:ind w:firstLine="0"/>
      <w:jc w:val="left"/>
    </w:pPr>
    <w:rPr>
      <w:rFonts w:ascii="Calibri" w:hAnsi="Calibri" w:cs="Times New Roman"/>
      <w:sz w:val="20"/>
      <w:szCs w:val="20"/>
    </w:rPr>
  </w:style>
  <w:style w:type="character" w:customStyle="1" w:styleId="ab">
    <w:name w:val="Верхний колонтитул Знак"/>
    <w:basedOn w:val="a0"/>
    <w:link w:val="ac"/>
    <w:uiPriority w:val="99"/>
    <w:rsid w:val="00FF2CFA"/>
    <w:rPr>
      <w:rFonts w:ascii="Times New Roman CYR" w:eastAsia="Times New Roman" w:hAnsi="Times New Roman CYR" w:cs="Times New Roman CYR"/>
      <w:sz w:val="24"/>
      <w:szCs w:val="24"/>
      <w:lang w:eastAsia="ru-RU"/>
    </w:rPr>
  </w:style>
  <w:style w:type="paragraph" w:styleId="ac">
    <w:name w:val="header"/>
    <w:basedOn w:val="a"/>
    <w:link w:val="ab"/>
    <w:uiPriority w:val="99"/>
    <w:unhideWhenUsed/>
    <w:rsid w:val="00FF2CFA"/>
    <w:pPr>
      <w:tabs>
        <w:tab w:val="center" w:pos="4677"/>
        <w:tab w:val="right" w:pos="9355"/>
      </w:tabs>
    </w:pPr>
  </w:style>
  <w:style w:type="character" w:customStyle="1" w:styleId="ad">
    <w:name w:val="Нижний колонтитул Знак"/>
    <w:basedOn w:val="a0"/>
    <w:link w:val="ae"/>
    <w:uiPriority w:val="99"/>
    <w:rsid w:val="00FF2CFA"/>
    <w:rPr>
      <w:rFonts w:ascii="Times New Roman CYR" w:eastAsia="Times New Roman" w:hAnsi="Times New Roman CYR" w:cs="Times New Roman CYR"/>
      <w:sz w:val="24"/>
      <w:szCs w:val="24"/>
      <w:lang w:eastAsia="ru-RU"/>
    </w:rPr>
  </w:style>
  <w:style w:type="paragraph" w:styleId="ae">
    <w:name w:val="footer"/>
    <w:basedOn w:val="a"/>
    <w:link w:val="ad"/>
    <w:uiPriority w:val="99"/>
    <w:unhideWhenUsed/>
    <w:rsid w:val="00FF2CFA"/>
    <w:pPr>
      <w:tabs>
        <w:tab w:val="center" w:pos="4677"/>
        <w:tab w:val="right" w:pos="9355"/>
      </w:tabs>
    </w:pPr>
  </w:style>
  <w:style w:type="character" w:customStyle="1" w:styleId="af">
    <w:name w:val="Основной текст с отступом Знак"/>
    <w:basedOn w:val="a0"/>
    <w:link w:val="af0"/>
    <w:uiPriority w:val="99"/>
    <w:semiHidden/>
    <w:rsid w:val="00FF2CFA"/>
    <w:rPr>
      <w:rFonts w:ascii="Times New Roman" w:eastAsia="Times New Roman" w:hAnsi="Times New Roman" w:cs="Times New Roman"/>
      <w:sz w:val="28"/>
      <w:szCs w:val="24"/>
      <w:lang w:eastAsia="ru-RU"/>
    </w:rPr>
  </w:style>
  <w:style w:type="paragraph" w:styleId="af0">
    <w:name w:val="Body Text Indent"/>
    <w:basedOn w:val="a"/>
    <w:link w:val="af"/>
    <w:uiPriority w:val="99"/>
    <w:semiHidden/>
    <w:unhideWhenUsed/>
    <w:rsid w:val="00FF2CFA"/>
    <w:pPr>
      <w:widowControl/>
      <w:autoSpaceDE/>
      <w:autoSpaceDN/>
      <w:adjustRightInd/>
      <w:spacing w:after="120"/>
      <w:ind w:left="283" w:firstLine="0"/>
      <w:jc w:val="left"/>
    </w:pPr>
    <w:rPr>
      <w:rFonts w:ascii="Times New Roman" w:hAnsi="Times New Roman" w:cs="Times New Roman"/>
      <w:sz w:val="28"/>
    </w:rPr>
  </w:style>
  <w:style w:type="character" w:customStyle="1" w:styleId="21">
    <w:name w:val="Основной текст с отступом 2 Знак"/>
    <w:basedOn w:val="a0"/>
    <w:link w:val="22"/>
    <w:uiPriority w:val="99"/>
    <w:semiHidden/>
    <w:rsid w:val="00FF2CFA"/>
    <w:rPr>
      <w:rFonts w:ascii="Times New Roman" w:eastAsia="Times New Roman" w:hAnsi="Times New Roman" w:cs="Times New Roman"/>
      <w:sz w:val="24"/>
      <w:szCs w:val="24"/>
      <w:lang w:eastAsia="ru-RU"/>
    </w:rPr>
  </w:style>
  <w:style w:type="paragraph" w:styleId="22">
    <w:name w:val="Body Text Indent 2"/>
    <w:basedOn w:val="a"/>
    <w:link w:val="21"/>
    <w:uiPriority w:val="99"/>
    <w:semiHidden/>
    <w:unhideWhenUsed/>
    <w:rsid w:val="00FF2CFA"/>
    <w:pPr>
      <w:widowControl/>
      <w:autoSpaceDE/>
      <w:autoSpaceDN/>
      <w:adjustRightInd/>
      <w:spacing w:after="120" w:line="480" w:lineRule="auto"/>
      <w:ind w:left="283" w:firstLine="0"/>
      <w:jc w:val="left"/>
    </w:pPr>
    <w:rPr>
      <w:rFonts w:ascii="Times New Roman" w:hAnsi="Times New Roman" w:cs="Times New Roman"/>
    </w:rPr>
  </w:style>
  <w:style w:type="character" w:customStyle="1" w:styleId="af1">
    <w:name w:val="Тема примечания Знак"/>
    <w:basedOn w:val="a9"/>
    <w:link w:val="af2"/>
    <w:uiPriority w:val="99"/>
    <w:semiHidden/>
    <w:rsid w:val="00FF2CFA"/>
    <w:rPr>
      <w:rFonts w:ascii="Times New Roman CYR" w:eastAsia="Times New Roman" w:hAnsi="Times New Roman CYR" w:cs="Times New Roman"/>
      <w:b/>
      <w:bCs/>
      <w:sz w:val="20"/>
      <w:szCs w:val="20"/>
      <w:lang w:eastAsia="ru-RU"/>
    </w:rPr>
  </w:style>
  <w:style w:type="paragraph" w:styleId="af2">
    <w:name w:val="annotation subject"/>
    <w:basedOn w:val="aa"/>
    <w:next w:val="aa"/>
    <w:link w:val="af1"/>
    <w:uiPriority w:val="99"/>
    <w:semiHidden/>
    <w:unhideWhenUsed/>
    <w:rsid w:val="00FF2CFA"/>
    <w:rPr>
      <w:rFonts w:ascii="Times New Roman CYR" w:hAnsi="Times New Roman CYR"/>
      <w:b/>
      <w:bCs/>
    </w:rPr>
  </w:style>
  <w:style w:type="character" w:customStyle="1" w:styleId="af3">
    <w:name w:val="Текст выноски Знак"/>
    <w:basedOn w:val="a0"/>
    <w:link w:val="af4"/>
    <w:uiPriority w:val="99"/>
    <w:semiHidden/>
    <w:rsid w:val="00FF2CFA"/>
    <w:rPr>
      <w:rFonts w:ascii="Tahoma" w:eastAsia="Times New Roman" w:hAnsi="Tahoma" w:cs="Times New Roman"/>
      <w:sz w:val="16"/>
      <w:szCs w:val="16"/>
      <w:lang w:eastAsia="ru-RU"/>
    </w:rPr>
  </w:style>
  <w:style w:type="paragraph" w:styleId="af4">
    <w:name w:val="Balloon Text"/>
    <w:basedOn w:val="a"/>
    <w:link w:val="af3"/>
    <w:uiPriority w:val="99"/>
    <w:semiHidden/>
    <w:unhideWhenUsed/>
    <w:rsid w:val="00FF2CFA"/>
    <w:pPr>
      <w:widowControl/>
      <w:autoSpaceDE/>
      <w:autoSpaceDN/>
      <w:adjustRightInd/>
      <w:ind w:firstLine="0"/>
      <w:jc w:val="left"/>
    </w:pPr>
    <w:rPr>
      <w:rFonts w:ascii="Tahoma" w:hAnsi="Tahoma" w:cs="Times New Roman"/>
      <w:sz w:val="16"/>
      <w:szCs w:val="16"/>
    </w:rPr>
  </w:style>
  <w:style w:type="paragraph" w:styleId="af5">
    <w:name w:val="List Paragraph"/>
    <w:basedOn w:val="a"/>
    <w:uiPriority w:val="34"/>
    <w:qFormat/>
    <w:rsid w:val="00FF2CFA"/>
    <w:pPr>
      <w:widowControl/>
      <w:autoSpaceDE/>
      <w:autoSpaceDN/>
      <w:adjustRightInd/>
      <w:spacing w:after="200" w:line="276" w:lineRule="auto"/>
      <w:ind w:left="720" w:firstLine="0"/>
      <w:jc w:val="left"/>
    </w:pPr>
    <w:rPr>
      <w:rFonts w:ascii="Calibri" w:hAnsi="Calibri" w:cs="Calibri"/>
      <w:sz w:val="22"/>
      <w:szCs w:val="22"/>
      <w:lang w:eastAsia="en-US"/>
    </w:rPr>
  </w:style>
  <w:style w:type="paragraph" w:customStyle="1" w:styleId="af6">
    <w:name w:val="Текст (справка)"/>
    <w:basedOn w:val="a"/>
    <w:next w:val="a"/>
    <w:uiPriority w:val="99"/>
    <w:rsid w:val="00FF2CFA"/>
    <w:pPr>
      <w:ind w:left="170" w:right="170" w:firstLine="0"/>
      <w:jc w:val="left"/>
    </w:pPr>
  </w:style>
  <w:style w:type="paragraph" w:customStyle="1" w:styleId="af7">
    <w:name w:val="Комментарий"/>
    <w:basedOn w:val="af6"/>
    <w:next w:val="a"/>
    <w:uiPriority w:val="99"/>
    <w:rsid w:val="00FF2CFA"/>
    <w:pPr>
      <w:shd w:val="clear" w:color="auto" w:fill="F0F0F0"/>
      <w:spacing w:before="75"/>
      <w:ind w:right="0"/>
      <w:jc w:val="both"/>
    </w:pPr>
    <w:rPr>
      <w:color w:val="353842"/>
    </w:rPr>
  </w:style>
  <w:style w:type="paragraph" w:customStyle="1" w:styleId="af8">
    <w:name w:val="Информация о версии"/>
    <w:basedOn w:val="af7"/>
    <w:next w:val="a"/>
    <w:uiPriority w:val="99"/>
    <w:rsid w:val="00FF2CFA"/>
    <w:rPr>
      <w:i/>
      <w:iCs/>
    </w:rPr>
  </w:style>
  <w:style w:type="paragraph" w:customStyle="1" w:styleId="af9">
    <w:name w:val="Текст информации об изменениях"/>
    <w:basedOn w:val="a"/>
    <w:next w:val="a"/>
    <w:uiPriority w:val="99"/>
    <w:rsid w:val="00FF2CFA"/>
    <w:rPr>
      <w:color w:val="353842"/>
      <w:sz w:val="20"/>
      <w:szCs w:val="20"/>
    </w:rPr>
  </w:style>
  <w:style w:type="paragraph" w:customStyle="1" w:styleId="afa">
    <w:name w:val="Информация об изменениях"/>
    <w:basedOn w:val="af9"/>
    <w:next w:val="a"/>
    <w:uiPriority w:val="99"/>
    <w:rsid w:val="00FF2CFA"/>
    <w:pPr>
      <w:shd w:val="clear" w:color="auto" w:fill="EAEFED"/>
      <w:spacing w:before="180"/>
      <w:ind w:left="360" w:right="360" w:firstLine="0"/>
    </w:pPr>
  </w:style>
  <w:style w:type="paragraph" w:customStyle="1" w:styleId="afb">
    <w:name w:val="Нормальный (таблица)"/>
    <w:basedOn w:val="a"/>
    <w:next w:val="a"/>
    <w:uiPriority w:val="99"/>
    <w:rsid w:val="00FF2CFA"/>
    <w:pPr>
      <w:ind w:firstLine="0"/>
    </w:pPr>
  </w:style>
  <w:style w:type="paragraph" w:customStyle="1" w:styleId="afc">
    <w:name w:val="Таблицы (моноширинный)"/>
    <w:basedOn w:val="a"/>
    <w:next w:val="a"/>
    <w:uiPriority w:val="99"/>
    <w:rsid w:val="00FF2CFA"/>
    <w:pPr>
      <w:ind w:firstLine="0"/>
      <w:jc w:val="left"/>
    </w:pPr>
    <w:rPr>
      <w:rFonts w:ascii="Courier New" w:hAnsi="Courier New" w:cs="Courier New"/>
    </w:rPr>
  </w:style>
  <w:style w:type="paragraph" w:customStyle="1" w:styleId="afd">
    <w:name w:val="Подзаголовок для информации об изменениях"/>
    <w:basedOn w:val="af9"/>
    <w:next w:val="a"/>
    <w:uiPriority w:val="99"/>
    <w:rsid w:val="00FF2CFA"/>
    <w:rPr>
      <w:b/>
      <w:bCs/>
    </w:rPr>
  </w:style>
  <w:style w:type="paragraph" w:customStyle="1" w:styleId="afe">
    <w:name w:val="Прижатый влево"/>
    <w:basedOn w:val="a"/>
    <w:next w:val="a"/>
    <w:uiPriority w:val="99"/>
    <w:rsid w:val="00FF2CFA"/>
    <w:pPr>
      <w:ind w:firstLine="0"/>
      <w:jc w:val="left"/>
    </w:pPr>
  </w:style>
  <w:style w:type="paragraph" w:customStyle="1" w:styleId="aff">
    <w:name w:val="МУ Обычный стиль"/>
    <w:basedOn w:val="a"/>
    <w:autoRedefine/>
    <w:uiPriority w:val="99"/>
    <w:rsid w:val="00FF2CFA"/>
    <w:pPr>
      <w:widowControl/>
      <w:tabs>
        <w:tab w:val="left" w:pos="851"/>
      </w:tabs>
      <w:spacing w:line="360" w:lineRule="auto"/>
      <w:ind w:firstLine="567"/>
    </w:pPr>
    <w:rPr>
      <w:rFonts w:ascii="Times New Roman" w:hAnsi="Times New Roman" w:cs="Times New Roman"/>
      <w:sz w:val="28"/>
      <w:szCs w:val="28"/>
    </w:rPr>
  </w:style>
  <w:style w:type="character" w:customStyle="1" w:styleId="ConsPlusNormal">
    <w:name w:val="ConsPlusNormal Знак"/>
    <w:link w:val="ConsPlusNormal0"/>
    <w:uiPriority w:val="99"/>
    <w:locked/>
    <w:rsid w:val="00FF2CFA"/>
    <w:rPr>
      <w:rFonts w:ascii="Arial" w:hAnsi="Arial" w:cs="Times New Roman"/>
    </w:rPr>
  </w:style>
  <w:style w:type="paragraph" w:customStyle="1" w:styleId="ConsPlusNormal0">
    <w:name w:val="ConsPlusNormal"/>
    <w:link w:val="ConsPlusNormal"/>
    <w:uiPriority w:val="99"/>
    <w:rsid w:val="00FF2CFA"/>
    <w:pPr>
      <w:widowControl w:val="0"/>
      <w:autoSpaceDE w:val="0"/>
      <w:autoSpaceDN w:val="0"/>
      <w:adjustRightInd w:val="0"/>
      <w:spacing w:after="0" w:line="240" w:lineRule="auto"/>
      <w:ind w:firstLine="720"/>
    </w:pPr>
    <w:rPr>
      <w:rFonts w:ascii="Arial" w:hAnsi="Arial" w:cs="Times New Roman"/>
    </w:rPr>
  </w:style>
  <w:style w:type="paragraph" w:customStyle="1" w:styleId="ConsPlusNonformat">
    <w:name w:val="ConsPlusNonformat"/>
    <w:uiPriority w:val="99"/>
    <w:rsid w:val="00FF2CF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Мой заголовок 1"/>
    <w:basedOn w:val="1"/>
    <w:uiPriority w:val="99"/>
    <w:qFormat/>
    <w:rsid w:val="00FF2CFA"/>
    <w:pPr>
      <w:keepNext/>
      <w:keepLines/>
      <w:widowControl w:val="0"/>
      <w:spacing w:before="240" w:beforeAutospacing="0" w:after="0" w:afterAutospacing="0"/>
      <w:ind w:firstLine="709"/>
    </w:pPr>
    <w:rPr>
      <w:rFonts w:ascii="Times New Roman" w:hAnsi="Times New Roman"/>
      <w:b/>
      <w:caps/>
      <w:sz w:val="28"/>
      <w:lang w:val="ru-RU" w:eastAsia="ru-RU"/>
    </w:rPr>
  </w:style>
  <w:style w:type="paragraph" w:customStyle="1" w:styleId="Default">
    <w:name w:val="Default"/>
    <w:uiPriority w:val="99"/>
    <w:rsid w:val="00FF2CFA"/>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ConsNormal">
    <w:name w:val="ConsNormal"/>
    <w:uiPriority w:val="99"/>
    <w:rsid w:val="00FF2CF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Heading">
    <w:name w:val="Heading"/>
    <w:uiPriority w:val="99"/>
    <w:rsid w:val="00FF2CFA"/>
    <w:pPr>
      <w:overflowPunct w:val="0"/>
      <w:autoSpaceDE w:val="0"/>
      <w:autoSpaceDN w:val="0"/>
      <w:adjustRightInd w:val="0"/>
      <w:spacing w:after="0" w:line="240" w:lineRule="auto"/>
    </w:pPr>
    <w:rPr>
      <w:rFonts w:ascii="Arial" w:eastAsia="Times New Roman" w:hAnsi="Arial" w:cs="Times New Roman"/>
      <w:b/>
      <w:szCs w:val="20"/>
      <w:lang w:eastAsia="ru-RU"/>
    </w:rPr>
  </w:style>
  <w:style w:type="character" w:customStyle="1" w:styleId="Pro-Gramma">
    <w:name w:val="Pro-Gramma Знак"/>
    <w:link w:val="Pro-Gramma0"/>
    <w:locked/>
    <w:rsid w:val="00FF2CFA"/>
    <w:rPr>
      <w:rFonts w:ascii="Times New Roman" w:hAnsi="Times New Roman" w:cs="Times New Roman"/>
      <w:sz w:val="24"/>
    </w:rPr>
  </w:style>
  <w:style w:type="paragraph" w:customStyle="1" w:styleId="Pro-Gramma0">
    <w:name w:val="Pro-Gramma"/>
    <w:basedOn w:val="a"/>
    <w:link w:val="Pro-Gramma"/>
    <w:rsid w:val="00FF2CFA"/>
    <w:pPr>
      <w:widowControl/>
      <w:tabs>
        <w:tab w:val="left" w:pos="1008"/>
        <w:tab w:val="left" w:pos="1260"/>
      </w:tabs>
      <w:autoSpaceDE/>
      <w:autoSpaceDN/>
      <w:adjustRightInd/>
      <w:spacing w:before="120" w:line="360" w:lineRule="auto"/>
      <w:ind w:firstLine="709"/>
    </w:pPr>
    <w:rPr>
      <w:rFonts w:ascii="Times New Roman" w:eastAsiaTheme="minorHAnsi" w:hAnsi="Times New Roman" w:cs="Times New Roman"/>
      <w:szCs w:val="22"/>
      <w:lang w:eastAsia="en-US"/>
    </w:rPr>
  </w:style>
  <w:style w:type="paragraph" w:customStyle="1" w:styleId="text">
    <w:name w:val="text"/>
    <w:basedOn w:val="a"/>
    <w:uiPriority w:val="99"/>
    <w:rsid w:val="00FF2CFA"/>
    <w:pPr>
      <w:widowControl/>
      <w:autoSpaceDE/>
      <w:autoSpaceDN/>
      <w:adjustRightInd/>
      <w:spacing w:before="64" w:after="64"/>
      <w:ind w:firstLine="0"/>
    </w:pPr>
    <w:rPr>
      <w:rFonts w:ascii="Verdana" w:hAnsi="Verdana" w:cs="Times New Roman"/>
      <w:sz w:val="20"/>
      <w:szCs w:val="20"/>
    </w:rPr>
  </w:style>
  <w:style w:type="paragraph" w:customStyle="1" w:styleId="ConsPlusCell">
    <w:name w:val="ConsPlusCell"/>
    <w:uiPriority w:val="99"/>
    <w:rsid w:val="00FF2CF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uiPriority w:val="99"/>
    <w:rsid w:val="00FF2CFA"/>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13">
    <w:name w:val="Знак1 Знак Знак Знак Знак Знак Знак"/>
    <w:basedOn w:val="a"/>
    <w:uiPriority w:val="99"/>
    <w:rsid w:val="00FF2CFA"/>
    <w:pPr>
      <w:widowControl/>
      <w:autoSpaceDE/>
      <w:autoSpaceDN/>
      <w:adjustRightInd/>
      <w:spacing w:before="100" w:beforeAutospacing="1" w:after="100" w:afterAutospacing="1"/>
      <w:ind w:firstLine="0"/>
      <w:jc w:val="left"/>
    </w:pPr>
    <w:rPr>
      <w:rFonts w:ascii="Tahoma" w:hAnsi="Tahoma" w:cs="Times New Roman"/>
      <w:sz w:val="20"/>
      <w:szCs w:val="20"/>
      <w:lang w:val="en-US" w:eastAsia="en-US"/>
    </w:rPr>
  </w:style>
  <w:style w:type="paragraph" w:customStyle="1" w:styleId="210">
    <w:name w:val="Основной текст 21"/>
    <w:basedOn w:val="a"/>
    <w:uiPriority w:val="99"/>
    <w:rsid w:val="00FF2CFA"/>
    <w:pPr>
      <w:widowControl/>
      <w:suppressAutoHyphens/>
      <w:autoSpaceDE/>
      <w:autoSpaceDN/>
      <w:adjustRightInd/>
      <w:spacing w:after="120" w:line="480" w:lineRule="auto"/>
      <w:ind w:firstLine="0"/>
      <w:jc w:val="left"/>
    </w:pPr>
    <w:rPr>
      <w:rFonts w:ascii="Times New Roman" w:hAnsi="Times New Roman" w:cs="Times New Roman"/>
      <w:lang w:eastAsia="ar-SA"/>
    </w:rPr>
  </w:style>
  <w:style w:type="paragraph" w:customStyle="1" w:styleId="14">
    <w:name w:val="Абзац списка1"/>
    <w:basedOn w:val="a"/>
    <w:uiPriority w:val="99"/>
    <w:rsid w:val="00FF2CFA"/>
    <w:pPr>
      <w:widowControl/>
      <w:suppressAutoHyphens/>
      <w:autoSpaceDE/>
      <w:autoSpaceDN/>
      <w:adjustRightInd/>
      <w:ind w:left="720" w:firstLine="709"/>
    </w:pPr>
    <w:rPr>
      <w:rFonts w:ascii="Calibri" w:hAnsi="Calibri" w:cs="Times New Roman"/>
      <w:sz w:val="22"/>
      <w:szCs w:val="22"/>
      <w:lang w:eastAsia="ar-SA"/>
    </w:rPr>
  </w:style>
  <w:style w:type="paragraph" w:customStyle="1" w:styleId="u">
    <w:name w:val="u"/>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uv">
    <w:name w:val="uv"/>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Nonformat">
    <w:name w:val="ConsNonformat"/>
    <w:uiPriority w:val="99"/>
    <w:rsid w:val="00FF2CFA"/>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paragraph" w:customStyle="1" w:styleId="consplusnormal1">
    <w:name w:val="consplusnormal"/>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200">
    <w:name w:val="20"/>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style7">
    <w:name w:val="style7"/>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headertext">
    <w:name w:val="headertext"/>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formattext">
    <w:name w:val="formattext"/>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unformattext">
    <w:name w:val="unformattext"/>
    <w:basedOn w:val="a"/>
    <w:uiPriority w:val="99"/>
    <w:rsid w:val="00FF2CFA"/>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aff0">
    <w:name w:val="Цветовое выделение"/>
    <w:uiPriority w:val="99"/>
    <w:rsid w:val="00FF2CFA"/>
    <w:rPr>
      <w:b/>
      <w:bCs w:val="0"/>
      <w:color w:val="000000"/>
    </w:rPr>
  </w:style>
  <w:style w:type="character" w:customStyle="1" w:styleId="aff1">
    <w:name w:val="Гипертекстовая ссылка"/>
    <w:basedOn w:val="aff0"/>
    <w:uiPriority w:val="99"/>
    <w:rsid w:val="00FF2CFA"/>
    <w:rPr>
      <w:rFonts w:ascii="Times New Roman" w:hAnsi="Times New Roman" w:cs="Times New Roman" w:hint="default"/>
      <w:b/>
      <w:bCs w:val="0"/>
      <w:color w:val="000000"/>
    </w:rPr>
  </w:style>
  <w:style w:type="character" w:customStyle="1" w:styleId="aff2">
    <w:name w:val="Цветовое выделение для Текст"/>
    <w:uiPriority w:val="99"/>
    <w:rsid w:val="00FF2CFA"/>
    <w:rPr>
      <w:rFonts w:ascii="Times New Roman CYR" w:hAnsi="Times New Roman CYR" w:cs="Times New Roman CYR" w:hint="default"/>
    </w:rPr>
  </w:style>
  <w:style w:type="character" w:customStyle="1" w:styleId="TextNPA">
    <w:name w:val="Text NPA"/>
    <w:rsid w:val="00FF2CFA"/>
    <w:rPr>
      <w:rFonts w:ascii="Times New Roman" w:hAnsi="Times New Roman" w:cs="Times New Roman" w:hint="default"/>
      <w:sz w:val="26"/>
    </w:rPr>
  </w:style>
  <w:style w:type="character" w:customStyle="1" w:styleId="apple-converted-space">
    <w:name w:val="apple-converted-space"/>
    <w:basedOn w:val="a0"/>
    <w:rsid w:val="00FF2CFA"/>
    <w:rPr>
      <w:rFonts w:ascii="Times New Roman" w:hAnsi="Times New Roman" w:cs="Times New Roman" w:hint="default"/>
    </w:rPr>
  </w:style>
  <w:style w:type="character" w:customStyle="1" w:styleId="blk">
    <w:name w:val="blk"/>
    <w:rsid w:val="00FF2C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3076229">
      <w:bodyDiv w:val="1"/>
      <w:marLeft w:val="0"/>
      <w:marRight w:val="0"/>
      <w:marTop w:val="0"/>
      <w:marBottom w:val="0"/>
      <w:divBdr>
        <w:top w:val="none" w:sz="0" w:space="0" w:color="auto"/>
        <w:left w:val="none" w:sz="0" w:space="0" w:color="auto"/>
        <w:bottom w:val="none" w:sz="0" w:space="0" w:color="auto"/>
        <w:right w:val="none" w:sz="0" w:space="0" w:color="auto"/>
      </w:divBdr>
    </w:div>
    <w:div w:id="695813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ai:%20admin@krholm.tvcjm%20.ru" TargetMode="External"/><Relationship Id="rId13" Type="http://schemas.openxmlformats.org/officeDocument/2006/relationships/hyperlink" Target="http://ivo.garant.ru/document?id=12038258&amp;sub=0" TargetMode="External"/><Relationship Id="rId18" Type="http://schemas.openxmlformats.org/officeDocument/2006/relationships/hyperlink" Target="http://ivo.garant.ru/document?id=12054874&amp;sub=0" TargetMode="External"/><Relationship Id="rId26" Type="http://schemas.openxmlformats.org/officeDocument/2006/relationships/hyperlink" Target="consultantplus://offline/ref=BC049373273143B4DFB3F7F018A8794C6D31DC6C19ECEA92FF051E9E69DEF2A9F5893AD00A1E58E7FCn3H"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nikulinskoe.ru/images/adreg15122017.rtf" TargetMode="External"/><Relationship Id="rId34" Type="http://schemas.openxmlformats.org/officeDocument/2006/relationships/hyperlink" Target="http://nikulinskoe.ru/images/adreg15122017.rtf" TargetMode="External"/><Relationship Id="rId7" Type="http://schemas.openxmlformats.org/officeDocument/2006/relationships/hyperlink" Target="http://ivo.garant.ru/document?id=42783670&amp;sub=0" TargetMode="External"/><Relationship Id="rId12" Type="http://schemas.openxmlformats.org/officeDocument/2006/relationships/hyperlink" Target="http://ivo.garant.ru/document?id=12024624&amp;sub=0" TargetMode="External"/><Relationship Id="rId17" Type="http://schemas.openxmlformats.org/officeDocument/2006/relationships/hyperlink" Target="http://ivo.garant.ru/document?id=12077515&amp;sub=0" TargetMode="External"/><Relationship Id="rId25" Type="http://schemas.openxmlformats.org/officeDocument/2006/relationships/hyperlink" Target="consultantplus://offline/ref=BC049373273143B4DFB3F7F018A8794C6D31DC6C19ECEA92FF051E9E69DEF2A9F5893AD00A1E58E7FCn5H" TargetMode="External"/><Relationship Id="rId33" Type="http://schemas.openxmlformats.org/officeDocument/2006/relationships/hyperlink" Target="http://nikulinskoe.ru/images/adreg15122017.rtf" TargetMode="External"/><Relationship Id="rId38" Type="http://schemas.openxmlformats.org/officeDocument/2006/relationships/hyperlink" Target="http://nikulinskoe.ru/images/adreg15122017.rtf" TargetMode="External"/><Relationship Id="rId2" Type="http://schemas.openxmlformats.org/officeDocument/2006/relationships/styles" Target="styles.xml"/><Relationship Id="rId16" Type="http://schemas.openxmlformats.org/officeDocument/2006/relationships/hyperlink" Target="http://ivo.garant.ru/document?id=86367&amp;sub=0" TargetMode="External"/><Relationship Id="rId20" Type="http://schemas.openxmlformats.org/officeDocument/2006/relationships/hyperlink" Target="http://nikulinskoe.ru/images/adreg15122017.rtf" TargetMode="External"/><Relationship Id="rId29" Type="http://schemas.openxmlformats.org/officeDocument/2006/relationships/hyperlink" Target="http://nikulinskoe.ru/images/adreg15122017.rt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vo.garant.ru/document?id=10003000&amp;sub=0" TargetMode="External"/><Relationship Id="rId24" Type="http://schemas.openxmlformats.org/officeDocument/2006/relationships/hyperlink" Target="consultantplus://offline/ref=BC049373273143B4DFB3F7F018A8794C6D31DC6C19ECEA92FF051E9E69DEF2A9F5893AD00A1E58E7FCn5H" TargetMode="External"/><Relationship Id="rId32" Type="http://schemas.openxmlformats.org/officeDocument/2006/relationships/hyperlink" Target="http://nikulinskoe.ru/images/adreg15122017.rtf" TargetMode="External"/><Relationship Id="rId37" Type="http://schemas.openxmlformats.org/officeDocument/2006/relationships/hyperlink" Target="http://nikulinskoe.ru/images/adreg15122017.rtf"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ivo.garant.ru/document?id=12046661&amp;sub=0" TargetMode="External"/><Relationship Id="rId23" Type="http://schemas.openxmlformats.org/officeDocument/2006/relationships/hyperlink" Target="consultantplus://offline/ref=BC049373273143B4DFB3F7F018A8794C6D31DC6C19ECEA92FF051E9E69DEF2A9F5893AD30EF1nAH" TargetMode="External"/><Relationship Id="rId28" Type="http://schemas.openxmlformats.org/officeDocument/2006/relationships/hyperlink" Target="consultantplus://offline/ref=BC049373273143B4DFB3F7F018A8794C6D31DC6C19ECEA92FF051E9E69DEF2A9F5893AD00A1E58E7FCn5H" TargetMode="External"/><Relationship Id="rId36" Type="http://schemas.openxmlformats.org/officeDocument/2006/relationships/hyperlink" Target="http://nikulinskoe.ru/images/adreg15122017.rtf" TargetMode="External"/><Relationship Id="rId10" Type="http://schemas.openxmlformats.org/officeDocument/2006/relationships/hyperlink" Target="http://ivo.garant.ru/document?id=12038258&amp;sub=56" TargetMode="External"/><Relationship Id="rId19" Type="http://schemas.openxmlformats.org/officeDocument/2006/relationships/hyperlink" Target="http://ivo.garant.ru/document?id=44500614&amp;sub=1000" TargetMode="External"/><Relationship Id="rId31" Type="http://schemas.openxmlformats.org/officeDocument/2006/relationships/hyperlink" Target="mailto:e-mai:%20admin@krholm.tvcjm%20.ru" TargetMode="External"/><Relationship Id="rId4" Type="http://schemas.openxmlformats.org/officeDocument/2006/relationships/webSettings" Target="webSettings.xml"/><Relationship Id="rId9" Type="http://schemas.openxmlformats.org/officeDocument/2006/relationships/hyperlink" Target="http://ivo.garant.ru/document?id=12012604&amp;sub=0" TargetMode="External"/><Relationship Id="rId14" Type="http://schemas.openxmlformats.org/officeDocument/2006/relationships/hyperlink" Target="http://ivo.garant.ru/document?id=12038291&amp;sub=0" TargetMode="External"/><Relationship Id="rId22" Type="http://schemas.openxmlformats.org/officeDocument/2006/relationships/hyperlink" Target="http://nikulinskoe.ru/images/adreg15122017.rtf" TargetMode="External"/><Relationship Id="rId27" Type="http://schemas.openxmlformats.org/officeDocument/2006/relationships/hyperlink" Target="consultantplus://offline/ref=BC049373273143B4DFB3F7F018A8794C6D31DC6C19ECEA92FF051E9E69DEF2A9F5893AD00A1E58E7FCn5H" TargetMode="External"/><Relationship Id="rId30" Type="http://schemas.openxmlformats.org/officeDocument/2006/relationships/hyperlink" Target="mailto:barbino.krhlm@bk.ru" TargetMode="External"/><Relationship Id="rId35" Type="http://schemas.openxmlformats.org/officeDocument/2006/relationships/hyperlink" Target="http://nikulinskoe.ru/images/adreg15122017.rt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23</Pages>
  <Words>9532</Words>
  <Characters>54334</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Бухгалтерия</dc:creator>
  <cp:keywords/>
  <dc:description/>
  <cp:lastModifiedBy>Бухгалтерия</cp:lastModifiedBy>
  <cp:revision>15</cp:revision>
  <cp:lastPrinted>2019-08-02T11:47:00Z</cp:lastPrinted>
  <dcterms:created xsi:type="dcterms:W3CDTF">2019-05-22T07:19:00Z</dcterms:created>
  <dcterms:modified xsi:type="dcterms:W3CDTF">2019-08-02T11:52:00Z</dcterms:modified>
</cp:coreProperties>
</file>